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63986" w14:textId="4F30FC81" w:rsidR="003F43C8" w:rsidRDefault="003F43C8" w:rsidP="00C67619">
      <w:pPr>
        <w:jc w:val="center"/>
        <w:rPr>
          <w:sz w:val="28"/>
          <w:szCs w:val="28"/>
          <w:u w:val="single"/>
        </w:rPr>
      </w:pPr>
      <w:r>
        <w:rPr>
          <w:noProof/>
        </w:rPr>
        <w:drawing>
          <wp:anchor distT="0" distB="0" distL="114300" distR="114300" simplePos="0" relativeHeight="251658240" behindDoc="0" locked="0" layoutInCell="1" allowOverlap="1" wp14:anchorId="4F85D49A" wp14:editId="5EEDFF41">
            <wp:simplePos x="0" y="0"/>
            <wp:positionH relativeFrom="column">
              <wp:posOffset>4795197</wp:posOffset>
            </wp:positionH>
            <wp:positionV relativeFrom="paragraph">
              <wp:posOffset>15708</wp:posOffset>
            </wp:positionV>
            <wp:extent cx="1114425" cy="1202055"/>
            <wp:effectExtent l="0" t="0" r="9525" b="0"/>
            <wp:wrapSquare wrapText="bothSides"/>
            <wp:docPr id="1740786210" name="Picture 1740786210" descr="Hammersmith United Cha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mersmith United Chariti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1202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DDE989" w14:textId="7B2A858C" w:rsidR="003F43C8" w:rsidRDefault="003F43C8" w:rsidP="00C67619">
      <w:pPr>
        <w:jc w:val="center"/>
        <w:rPr>
          <w:sz w:val="28"/>
          <w:szCs w:val="28"/>
          <w:u w:val="single"/>
        </w:rPr>
      </w:pPr>
    </w:p>
    <w:p w14:paraId="149CEA5D" w14:textId="7B9DC883" w:rsidR="003F43C8" w:rsidRDefault="003F43C8" w:rsidP="00C67619">
      <w:pPr>
        <w:jc w:val="center"/>
        <w:rPr>
          <w:sz w:val="28"/>
          <w:szCs w:val="28"/>
          <w:u w:val="single"/>
        </w:rPr>
      </w:pPr>
    </w:p>
    <w:p w14:paraId="1BDD32A5" w14:textId="77777777" w:rsidR="003F43C8" w:rsidRDefault="003F43C8" w:rsidP="00C67619">
      <w:pPr>
        <w:jc w:val="center"/>
        <w:rPr>
          <w:sz w:val="28"/>
          <w:szCs w:val="28"/>
          <w:u w:val="single"/>
        </w:rPr>
      </w:pPr>
    </w:p>
    <w:p w14:paraId="3DF4A281" w14:textId="4D36CBB7" w:rsidR="00252A2A" w:rsidRPr="003F43C8" w:rsidRDefault="000D4A44" w:rsidP="00C67619">
      <w:pPr>
        <w:jc w:val="center"/>
        <w:rPr>
          <w:b/>
          <w:bCs/>
          <w:sz w:val="28"/>
          <w:szCs w:val="28"/>
        </w:rPr>
      </w:pPr>
      <w:r w:rsidRPr="003F43C8">
        <w:rPr>
          <w:b/>
          <w:bCs/>
          <w:sz w:val="28"/>
          <w:szCs w:val="28"/>
        </w:rPr>
        <w:t xml:space="preserve">Hammersmith United Charities’ </w:t>
      </w:r>
      <w:r w:rsidR="00DC64D4">
        <w:rPr>
          <w:b/>
          <w:bCs/>
          <w:sz w:val="28"/>
          <w:szCs w:val="28"/>
        </w:rPr>
        <w:t>G</w:t>
      </w:r>
      <w:r w:rsidR="006E1BA4" w:rsidRPr="003F43C8">
        <w:rPr>
          <w:b/>
          <w:bCs/>
          <w:sz w:val="28"/>
          <w:szCs w:val="28"/>
        </w:rPr>
        <w:t>rant-</w:t>
      </w:r>
      <w:r w:rsidR="00DC64D4">
        <w:rPr>
          <w:b/>
          <w:bCs/>
          <w:sz w:val="28"/>
          <w:szCs w:val="28"/>
        </w:rPr>
        <w:t>M</w:t>
      </w:r>
      <w:r w:rsidR="00EB7F3F" w:rsidRPr="003F43C8">
        <w:rPr>
          <w:b/>
          <w:bCs/>
          <w:sz w:val="28"/>
          <w:szCs w:val="28"/>
        </w:rPr>
        <w:t>aking</w:t>
      </w:r>
      <w:r w:rsidR="006E1BA4" w:rsidRPr="003F43C8">
        <w:rPr>
          <w:b/>
          <w:bCs/>
          <w:sz w:val="28"/>
          <w:szCs w:val="28"/>
        </w:rPr>
        <w:t xml:space="preserve"> </w:t>
      </w:r>
      <w:r w:rsidR="00DC64D4">
        <w:rPr>
          <w:b/>
          <w:bCs/>
          <w:sz w:val="28"/>
          <w:szCs w:val="28"/>
        </w:rPr>
        <w:t>P</w:t>
      </w:r>
      <w:r w:rsidR="0071738F" w:rsidRPr="003F43C8">
        <w:rPr>
          <w:b/>
          <w:bCs/>
          <w:sz w:val="28"/>
          <w:szCs w:val="28"/>
        </w:rPr>
        <w:t xml:space="preserve">rinciples and </w:t>
      </w:r>
      <w:r w:rsidR="00DC64D4">
        <w:rPr>
          <w:b/>
          <w:bCs/>
          <w:sz w:val="28"/>
          <w:szCs w:val="28"/>
        </w:rPr>
        <w:t>P</w:t>
      </w:r>
      <w:r w:rsidR="006E1BA4" w:rsidRPr="003F43C8">
        <w:rPr>
          <w:b/>
          <w:bCs/>
          <w:sz w:val="28"/>
          <w:szCs w:val="28"/>
        </w:rPr>
        <w:t>olicy</w:t>
      </w:r>
    </w:p>
    <w:p w14:paraId="3FEAB34B" w14:textId="6316E697" w:rsidR="006E1BA4" w:rsidRDefault="006E1BA4"/>
    <w:p w14:paraId="00991AC2" w14:textId="08CCF9B9" w:rsidR="00A526B7" w:rsidRDefault="00A526B7">
      <w:r>
        <w:t>Hammersmith United Charities</w:t>
      </w:r>
      <w:r w:rsidR="00EB7F3F">
        <w:t xml:space="preserve"> recognises the </w:t>
      </w:r>
      <w:r w:rsidR="00984EDB">
        <w:t xml:space="preserve">important </w:t>
      </w:r>
      <w:r w:rsidR="00EB7F3F">
        <w:t xml:space="preserve">work delivered by </w:t>
      </w:r>
      <w:r w:rsidR="00905AB4">
        <w:t xml:space="preserve">local </w:t>
      </w:r>
      <w:r>
        <w:t>community and voluntary groups</w:t>
      </w:r>
      <w:r w:rsidR="00664AE8">
        <w:t xml:space="preserve"> and the very positive differences</w:t>
      </w:r>
      <w:r w:rsidR="003B1D28">
        <w:t xml:space="preserve"> it makes</w:t>
      </w:r>
      <w:r w:rsidR="00664AE8">
        <w:t xml:space="preserve"> to </w:t>
      </w:r>
      <w:r w:rsidR="00BD6D08">
        <w:t>people’s lives. We support the</w:t>
      </w:r>
      <w:r w:rsidR="00984EDB">
        <w:t xml:space="preserve">se groups to </w:t>
      </w:r>
      <w:r w:rsidR="00BD6D08">
        <w:t xml:space="preserve">excel through grants, </w:t>
      </w:r>
      <w:r w:rsidR="00984EDB">
        <w:t xml:space="preserve">opportunities for networking, and by amplifying their voice. </w:t>
      </w:r>
    </w:p>
    <w:p w14:paraId="378B1ED2" w14:textId="31F06BE2" w:rsidR="00984EDB" w:rsidRDefault="00984EDB">
      <w:r>
        <w:t xml:space="preserve">We provide the opportunity to apply for a grant three times a year. Information about deadlines and the process to apply for a grant are published on our </w:t>
      </w:r>
      <w:hyperlink r:id="rId11" w:history="1">
        <w:r w:rsidR="00A422B5">
          <w:rPr>
            <w:rStyle w:val="Hyperlink"/>
          </w:rPr>
          <w:t>website</w:t>
        </w:r>
      </w:hyperlink>
      <w:r>
        <w:t xml:space="preserve"> and</w:t>
      </w:r>
      <w:r w:rsidR="00E9487C">
        <w:t xml:space="preserve"> </w:t>
      </w:r>
      <w:r w:rsidR="00A422B5">
        <w:t>include el</w:t>
      </w:r>
      <w:r w:rsidR="00472A09">
        <w:t xml:space="preserve">igibility criteria, </w:t>
      </w:r>
      <w:proofErr w:type="gramStart"/>
      <w:r w:rsidR="00472A09">
        <w:t>priorities</w:t>
      </w:r>
      <w:proofErr w:type="gramEnd"/>
      <w:r w:rsidR="00472A09">
        <w:t xml:space="preserve"> and news of recent grants. </w:t>
      </w:r>
    </w:p>
    <w:p w14:paraId="105B00BA" w14:textId="71148BD6" w:rsidR="00590AA4" w:rsidRDefault="00590AA4">
      <w:r>
        <w:t>We have signed up to the Institute for Voluntary Action Research’s</w:t>
      </w:r>
      <w:r w:rsidR="00905AB4">
        <w:t xml:space="preserve"> </w:t>
      </w:r>
      <w:hyperlink r:id="rId12">
        <w:r w:rsidR="00905AB4" w:rsidRPr="1F48FEA2">
          <w:rPr>
            <w:rStyle w:val="Hyperlink"/>
          </w:rPr>
          <w:t>principles</w:t>
        </w:r>
      </w:hyperlink>
      <w:r w:rsidR="00EB7F3F">
        <w:t xml:space="preserve"> </w:t>
      </w:r>
      <w:r w:rsidR="005B45FB">
        <w:t xml:space="preserve">for </w:t>
      </w:r>
      <w:r w:rsidR="00EB7F3F">
        <w:t>funding charities in an open and trusted way</w:t>
      </w:r>
      <w:r w:rsidR="0071738F">
        <w:t xml:space="preserve">. </w:t>
      </w:r>
      <w:r w:rsidR="005B45FB">
        <w:t xml:space="preserve">Below we set out </w:t>
      </w:r>
      <w:r w:rsidR="00EB7F3F">
        <w:t xml:space="preserve">how we reflect these principles </w:t>
      </w:r>
      <w:r w:rsidR="003B1D28">
        <w:t xml:space="preserve">in our grant-making </w:t>
      </w:r>
      <w:r w:rsidR="00EB7F3F">
        <w:t xml:space="preserve">and </w:t>
      </w:r>
      <w:r w:rsidR="00BD6D08">
        <w:t>the approach we take</w:t>
      </w:r>
      <w:r w:rsidR="00984EDB">
        <w:t>.</w:t>
      </w:r>
    </w:p>
    <w:p w14:paraId="3DA4D442" w14:textId="4C94398E" w:rsidR="006E1BA4" w:rsidRDefault="006E1BA4"/>
    <w:p w14:paraId="030DFFCF" w14:textId="322DC425" w:rsidR="00976451" w:rsidRPr="0071738F" w:rsidRDefault="00602BDC" w:rsidP="00602BDC">
      <w:pPr>
        <w:pStyle w:val="ListParagraph"/>
        <w:numPr>
          <w:ilvl w:val="0"/>
          <w:numId w:val="2"/>
        </w:numPr>
        <w:rPr>
          <w:i/>
          <w:iCs/>
        </w:rPr>
      </w:pPr>
      <w:r w:rsidRPr="0071738F">
        <w:rPr>
          <w:i/>
          <w:iCs/>
        </w:rPr>
        <w:t>We welcome applications from all eligible groups</w:t>
      </w:r>
      <w:r w:rsidR="0072410B">
        <w:rPr>
          <w:i/>
          <w:iCs/>
        </w:rPr>
        <w:t xml:space="preserve"> working</w:t>
      </w:r>
      <w:r w:rsidRPr="0071738F">
        <w:rPr>
          <w:i/>
          <w:iCs/>
        </w:rPr>
        <w:t xml:space="preserve"> in Hammersmith and we take steps to make ou</w:t>
      </w:r>
      <w:r w:rsidR="00C67619" w:rsidRPr="0071738F">
        <w:rPr>
          <w:i/>
          <w:iCs/>
        </w:rPr>
        <w:t>r</w:t>
      </w:r>
      <w:r w:rsidRPr="0071738F">
        <w:rPr>
          <w:i/>
          <w:iCs/>
        </w:rPr>
        <w:t xml:space="preserve"> application process </w:t>
      </w:r>
      <w:proofErr w:type="gramStart"/>
      <w:r w:rsidRPr="0071738F">
        <w:rPr>
          <w:i/>
          <w:iCs/>
        </w:rPr>
        <w:t>accessible</w:t>
      </w:r>
      <w:proofErr w:type="gramEnd"/>
    </w:p>
    <w:p w14:paraId="22120F6C" w14:textId="283346D8" w:rsidR="00590AA4" w:rsidRDefault="00C67619" w:rsidP="00602BDC">
      <w:r>
        <w:t>In our application form and guidance about our grants, w</w:t>
      </w:r>
      <w:r w:rsidR="00FF24A1">
        <w:t>e will</w:t>
      </w:r>
      <w:r>
        <w:t xml:space="preserve"> use plain English and will</w:t>
      </w:r>
      <w:r w:rsidR="00FF24A1">
        <w:t xml:space="preserve"> only ask questions that are needed to make our funding decisions. We </w:t>
      </w:r>
      <w:r w:rsidR="0071738F">
        <w:t xml:space="preserve">will </w:t>
      </w:r>
      <w:r>
        <w:t>be clear about the process for applying for a grant</w:t>
      </w:r>
      <w:r w:rsidR="0071738F">
        <w:t xml:space="preserve">, </w:t>
      </w:r>
      <w:r>
        <w:t xml:space="preserve">how </w:t>
      </w:r>
      <w:r w:rsidR="0071738F">
        <w:t xml:space="preserve">funding </w:t>
      </w:r>
      <w:r>
        <w:t>decisions are made</w:t>
      </w:r>
      <w:r w:rsidR="0071738F">
        <w:t xml:space="preserve"> and who makes them</w:t>
      </w:r>
      <w:r w:rsidR="00FF24A1">
        <w:t xml:space="preserve">. </w:t>
      </w:r>
    </w:p>
    <w:p w14:paraId="06530332" w14:textId="326F2B4F" w:rsidR="00590AA4" w:rsidRDefault="00FF24A1" w:rsidP="00602BDC">
      <w:r>
        <w:t xml:space="preserve">We </w:t>
      </w:r>
      <w:r w:rsidR="00EB7F3F">
        <w:t xml:space="preserve">aim to be </w:t>
      </w:r>
      <w:r w:rsidR="0072410B">
        <w:t>approachable,</w:t>
      </w:r>
      <w:r>
        <w:t xml:space="preserve"> and</w:t>
      </w:r>
      <w:r w:rsidR="00EB7F3F">
        <w:t xml:space="preserve"> we</w:t>
      </w:r>
      <w:r>
        <w:t xml:space="preserve"> encourage groups to contact us </w:t>
      </w:r>
      <w:r w:rsidR="007919FF">
        <w:t xml:space="preserve">by </w:t>
      </w:r>
      <w:r w:rsidR="00A62C21">
        <w:t xml:space="preserve">emailing </w:t>
      </w:r>
      <w:hyperlink r:id="rId13">
        <w:r w:rsidRPr="1F48FEA2">
          <w:rPr>
            <w:rStyle w:val="Hyperlink"/>
          </w:rPr>
          <w:t>grants@hamunitedcharities.com</w:t>
        </w:r>
      </w:hyperlink>
      <w:r>
        <w:t xml:space="preserve"> before starting an application </w:t>
      </w:r>
      <w:r w:rsidR="00590AA4">
        <w:t xml:space="preserve">so they can </w:t>
      </w:r>
      <w:r>
        <w:t xml:space="preserve">check they are eligible. </w:t>
      </w:r>
    </w:p>
    <w:p w14:paraId="0CF4DCD2" w14:textId="500EF950" w:rsidR="00602BDC" w:rsidRDefault="00590AA4" w:rsidP="00602BDC">
      <w:r>
        <w:t>If we are aware that specific groups are under-represented in</w:t>
      </w:r>
      <w:r w:rsidR="00905AB4">
        <w:t xml:space="preserve"> </w:t>
      </w:r>
      <w:r w:rsidR="0071738F">
        <w:t>our grant funding</w:t>
      </w:r>
      <w:r>
        <w:t xml:space="preserve">, we will take proactive steps to reach out to them to make sure that they are aware of the opportunity to apply. We welcome suggestions about alternative formats for </w:t>
      </w:r>
      <w:r w:rsidR="00EB7F3F">
        <w:t xml:space="preserve">our </w:t>
      </w:r>
      <w:r>
        <w:t xml:space="preserve">application forms </w:t>
      </w:r>
      <w:r w:rsidR="00344AF2">
        <w:t xml:space="preserve">and, where feasible, we will act on these </w:t>
      </w:r>
      <w:r>
        <w:t>so that the opportunity to apply for a grant is accessible to people with different needs.</w:t>
      </w:r>
    </w:p>
    <w:p w14:paraId="758A1725" w14:textId="2E1DD9EB" w:rsidR="00976451" w:rsidRDefault="00976451"/>
    <w:p w14:paraId="7BFEBB2D" w14:textId="249FD6E0" w:rsidR="009F3C52" w:rsidRPr="0071738F" w:rsidRDefault="00CD447C" w:rsidP="00CD447C">
      <w:pPr>
        <w:pStyle w:val="ListParagraph"/>
        <w:numPr>
          <w:ilvl w:val="0"/>
          <w:numId w:val="2"/>
        </w:numPr>
        <w:rPr>
          <w:i/>
          <w:iCs/>
        </w:rPr>
      </w:pPr>
      <w:r w:rsidRPr="0071738F">
        <w:rPr>
          <w:i/>
          <w:iCs/>
        </w:rPr>
        <w:t>We are working towards becoming a Living Wage Funder.</w:t>
      </w:r>
    </w:p>
    <w:p w14:paraId="16F0D96F" w14:textId="5E141285" w:rsidR="00976451" w:rsidRDefault="00FF24A1">
      <w:r>
        <w:t xml:space="preserve">We are </w:t>
      </w:r>
      <w:r w:rsidR="00C67619">
        <w:t xml:space="preserve">working towards becoming </w:t>
      </w:r>
      <w:hyperlink r:id="rId14" w:history="1">
        <w:r w:rsidR="00C67619" w:rsidRPr="00A478C5">
          <w:rPr>
            <w:rStyle w:val="Hyperlink"/>
          </w:rPr>
          <w:t>a Living Wage Funder</w:t>
        </w:r>
      </w:hyperlink>
      <w:r w:rsidR="00C67619">
        <w:t xml:space="preserve"> which means that we encourage the groups</w:t>
      </w:r>
      <w:r w:rsidR="0014437E">
        <w:t xml:space="preserve"> we </w:t>
      </w:r>
      <w:r w:rsidR="00185030">
        <w:t>support to pay the Living Wage for any posts that are funded, or part funded, by us. Th</w:t>
      </w:r>
      <w:r w:rsidR="0098194B">
        <w:t xml:space="preserve">e Living Wage </w:t>
      </w:r>
      <w:r w:rsidR="00185030">
        <w:t>is currently £</w:t>
      </w:r>
      <w:r w:rsidR="00984EDB">
        <w:t>11.</w:t>
      </w:r>
      <w:r w:rsidR="008C3304">
        <w:t>9</w:t>
      </w:r>
      <w:r w:rsidR="00984EDB">
        <w:t xml:space="preserve">5 </w:t>
      </w:r>
      <w:r w:rsidR="00185030">
        <w:t>an hour in London</w:t>
      </w:r>
      <w:r w:rsidR="008C3304">
        <w:t xml:space="preserve"> (as </w:t>
      </w:r>
      <w:proofErr w:type="gramStart"/>
      <w:r w:rsidR="008C3304">
        <w:t>at</w:t>
      </w:r>
      <w:proofErr w:type="gramEnd"/>
      <w:r w:rsidR="008C3304">
        <w:t xml:space="preserve"> August 2023)</w:t>
      </w:r>
      <w:r w:rsidR="00185030">
        <w:t>.</w:t>
      </w:r>
    </w:p>
    <w:p w14:paraId="097EAF1F" w14:textId="0F5C74B7" w:rsidR="00976451" w:rsidRDefault="00976451"/>
    <w:p w14:paraId="68F640F5" w14:textId="17EF5A90" w:rsidR="00185030" w:rsidRPr="00344AF2" w:rsidRDefault="00185030" w:rsidP="00185030">
      <w:pPr>
        <w:pStyle w:val="ListParagraph"/>
        <w:numPr>
          <w:ilvl w:val="0"/>
          <w:numId w:val="1"/>
        </w:numPr>
        <w:rPr>
          <w:i/>
          <w:iCs/>
        </w:rPr>
      </w:pPr>
      <w:r w:rsidRPr="00344AF2">
        <w:rPr>
          <w:i/>
          <w:iCs/>
        </w:rPr>
        <w:t>We a</w:t>
      </w:r>
      <w:r w:rsidR="00590AA4" w:rsidRPr="00344AF2">
        <w:rPr>
          <w:i/>
          <w:iCs/>
        </w:rPr>
        <w:t xml:space="preserve">ppreciate the need sometimes </w:t>
      </w:r>
      <w:r w:rsidR="00A478C5" w:rsidRPr="00344AF2">
        <w:rPr>
          <w:i/>
          <w:iCs/>
        </w:rPr>
        <w:t xml:space="preserve">to </w:t>
      </w:r>
      <w:r w:rsidR="00590AA4" w:rsidRPr="00344AF2">
        <w:rPr>
          <w:i/>
          <w:iCs/>
        </w:rPr>
        <w:t>take risks with our grant-</w:t>
      </w:r>
      <w:proofErr w:type="gramStart"/>
      <w:r w:rsidR="00590AA4" w:rsidRPr="00344AF2">
        <w:rPr>
          <w:i/>
          <w:iCs/>
        </w:rPr>
        <w:t>giving</w:t>
      </w:r>
      <w:proofErr w:type="gramEnd"/>
    </w:p>
    <w:p w14:paraId="27FBA095" w14:textId="58F5737D" w:rsidR="006E1BA4" w:rsidRDefault="001A0556">
      <w:r>
        <w:t xml:space="preserve">We want our community to </w:t>
      </w:r>
      <w:proofErr w:type="gramStart"/>
      <w:r>
        <w:t>thrive</w:t>
      </w:r>
      <w:proofErr w:type="gramEnd"/>
      <w:r>
        <w:t xml:space="preserve"> </w:t>
      </w:r>
      <w:r w:rsidR="0071738F">
        <w:t>and we know that</w:t>
      </w:r>
      <w:r w:rsidR="00A478C5">
        <w:t xml:space="preserve"> in order to support it effectively Hammersmith’s voluntary and community groups will sometimes want to try out new approaches. </w:t>
      </w:r>
      <w:r w:rsidR="001306D3">
        <w:lastRenderedPageBreak/>
        <w:t xml:space="preserve">Our grant-making will support groups to do this while, at the same time, backing initiatives that </w:t>
      </w:r>
      <w:r w:rsidR="00344AF2">
        <w:t xml:space="preserve">are known to </w:t>
      </w:r>
      <w:r w:rsidR="001306D3">
        <w:t>work.</w:t>
      </w:r>
      <w:r w:rsidR="00A478C5">
        <w:t xml:space="preserve"> </w:t>
      </w:r>
      <w:r w:rsidR="0071738F">
        <w:t xml:space="preserve"> </w:t>
      </w:r>
    </w:p>
    <w:p w14:paraId="4CC04DFA" w14:textId="77777777" w:rsidR="00F1753F" w:rsidRDefault="00F1753F"/>
    <w:p w14:paraId="31008A55" w14:textId="4B5991E2" w:rsidR="006239C7" w:rsidRPr="00EB7F3F" w:rsidRDefault="00EF46FD" w:rsidP="000D4A44">
      <w:pPr>
        <w:pStyle w:val="ListParagraph"/>
        <w:numPr>
          <w:ilvl w:val="0"/>
          <w:numId w:val="1"/>
        </w:numPr>
        <w:rPr>
          <w:i/>
          <w:iCs/>
        </w:rPr>
      </w:pPr>
      <w:r w:rsidRPr="00EB7F3F">
        <w:rPr>
          <w:i/>
          <w:iCs/>
        </w:rPr>
        <w:t xml:space="preserve">We </w:t>
      </w:r>
      <w:r w:rsidR="000D4A44" w:rsidRPr="00EB7F3F">
        <w:rPr>
          <w:i/>
          <w:iCs/>
        </w:rPr>
        <w:t xml:space="preserve">will be </w:t>
      </w:r>
      <w:r w:rsidRPr="00EB7F3F">
        <w:rPr>
          <w:i/>
          <w:iCs/>
        </w:rPr>
        <w:t xml:space="preserve">transparent </w:t>
      </w:r>
      <w:r w:rsidR="000D4A44" w:rsidRPr="00EB7F3F">
        <w:rPr>
          <w:i/>
          <w:iCs/>
        </w:rPr>
        <w:t>about our decision-making and</w:t>
      </w:r>
      <w:r w:rsidRPr="00EB7F3F">
        <w:rPr>
          <w:i/>
          <w:iCs/>
        </w:rPr>
        <w:t xml:space="preserve"> make prompt </w:t>
      </w:r>
      <w:proofErr w:type="gramStart"/>
      <w:r w:rsidRPr="00EB7F3F">
        <w:rPr>
          <w:i/>
          <w:iCs/>
        </w:rPr>
        <w:t>decisions</w:t>
      </w:r>
      <w:proofErr w:type="gramEnd"/>
      <w:r w:rsidRPr="00EB7F3F">
        <w:rPr>
          <w:i/>
          <w:iCs/>
        </w:rPr>
        <w:t xml:space="preserve"> </w:t>
      </w:r>
    </w:p>
    <w:p w14:paraId="334FF996" w14:textId="0D815F1C" w:rsidR="006E1BA4" w:rsidRDefault="006E1BA4">
      <w:r>
        <w:t xml:space="preserve">We appreciate that groups want to the know the outcome of their application </w:t>
      </w:r>
      <w:r w:rsidR="001728D6">
        <w:t xml:space="preserve">for a grant </w:t>
      </w:r>
      <w:r>
        <w:t xml:space="preserve">as soon as possible. We aim to let </w:t>
      </w:r>
      <w:r w:rsidR="0098194B">
        <w:t>them</w:t>
      </w:r>
      <w:r>
        <w:t xml:space="preserve"> know </w:t>
      </w:r>
      <w:r w:rsidR="00E51F8D">
        <w:t>the outcome</w:t>
      </w:r>
      <w:r w:rsidR="001728D6">
        <w:t xml:space="preserve"> within four weeks of the application deadline. If a group has been unsuccessful, we will give them the reason</w:t>
      </w:r>
      <w:r w:rsidR="0071738F">
        <w:t xml:space="preserve">. It is often </w:t>
      </w:r>
      <w:r w:rsidR="000D4A44">
        <w:t>because the number of applications we receive</w:t>
      </w:r>
      <w:r w:rsidR="0071738F">
        <w:t xml:space="preserve"> is considerably greater than the funds we have available and so </w:t>
      </w:r>
      <w:r w:rsidR="000D4A44">
        <w:t>we prioritise smaller community organisations</w:t>
      </w:r>
      <w:r w:rsidR="00FF24A1">
        <w:t xml:space="preserve"> as </w:t>
      </w:r>
      <w:r w:rsidR="00185030">
        <w:t xml:space="preserve">the impact of </w:t>
      </w:r>
      <w:r w:rsidR="00FF24A1">
        <w:t xml:space="preserve">our funding </w:t>
      </w:r>
      <w:r w:rsidR="00185030">
        <w:t>can be</w:t>
      </w:r>
      <w:r w:rsidR="0098194B">
        <w:t xml:space="preserve"> more</w:t>
      </w:r>
      <w:r w:rsidR="00185030">
        <w:t xml:space="preserve"> significant</w:t>
      </w:r>
      <w:r w:rsidR="000D4A44">
        <w:t xml:space="preserve">. </w:t>
      </w:r>
      <w:r w:rsidR="00E9487C">
        <w:t>If groups meet our eligibility criteria, t</w:t>
      </w:r>
      <w:r w:rsidR="001728D6">
        <w:t xml:space="preserve">here is </w:t>
      </w:r>
      <w:r w:rsidR="0098194B">
        <w:t xml:space="preserve">the </w:t>
      </w:r>
      <w:r w:rsidR="001728D6">
        <w:t xml:space="preserve">opportunity </w:t>
      </w:r>
      <w:r w:rsidR="00602BDC">
        <w:t xml:space="preserve">for </w:t>
      </w:r>
      <w:r w:rsidR="00E9487C">
        <w:t xml:space="preserve">those unsuccessful </w:t>
      </w:r>
      <w:r w:rsidR="001728D6">
        <w:t xml:space="preserve">to re-apply </w:t>
      </w:r>
      <w:r w:rsidR="00B226B2">
        <w:t>in</w:t>
      </w:r>
      <w:r w:rsidR="001728D6">
        <w:t xml:space="preserve"> future grant rounds.</w:t>
      </w:r>
    </w:p>
    <w:p w14:paraId="68EA2BF9" w14:textId="05EE484E" w:rsidR="007F604A" w:rsidRDefault="006239C7">
      <w:r>
        <w:t>We will publish on our website th</w:t>
      </w:r>
      <w:r w:rsidR="00E9487C">
        <w:t>os</w:t>
      </w:r>
      <w:r>
        <w:t xml:space="preserve">e groups awarded grants </w:t>
      </w:r>
      <w:r w:rsidR="00C67619">
        <w:t xml:space="preserve">when </w:t>
      </w:r>
      <w:r w:rsidR="00EB7F3F">
        <w:t xml:space="preserve">they have been agreed </w:t>
      </w:r>
      <w:r w:rsidR="00602BDC">
        <w:t xml:space="preserve">as well as </w:t>
      </w:r>
      <w:r w:rsidR="00C67619">
        <w:t xml:space="preserve">the </w:t>
      </w:r>
      <w:r w:rsidR="00602BDC">
        <w:t>success rates</w:t>
      </w:r>
      <w:r w:rsidR="00C67619">
        <w:t xml:space="preserve"> of applications</w:t>
      </w:r>
      <w:r w:rsidR="006E4804">
        <w:t xml:space="preserve">. We also </w:t>
      </w:r>
      <w:r w:rsidR="00745EDD">
        <w:t xml:space="preserve">publish this </w:t>
      </w:r>
      <w:r w:rsidR="00602BDC">
        <w:t xml:space="preserve">information </w:t>
      </w:r>
      <w:r w:rsidR="00745EDD">
        <w:t xml:space="preserve">with </w:t>
      </w:r>
      <w:hyperlink r:id="rId15">
        <w:r w:rsidR="00745EDD" w:rsidRPr="1F48FEA2">
          <w:rPr>
            <w:rStyle w:val="Hyperlink"/>
          </w:rPr>
          <w:t xml:space="preserve">360 </w:t>
        </w:r>
        <w:r w:rsidR="007F604A" w:rsidRPr="1F48FEA2">
          <w:rPr>
            <w:rStyle w:val="Hyperlink"/>
          </w:rPr>
          <w:t>G</w:t>
        </w:r>
        <w:r w:rsidR="00745EDD" w:rsidRPr="1F48FEA2">
          <w:rPr>
            <w:rStyle w:val="Hyperlink"/>
          </w:rPr>
          <w:t>iving</w:t>
        </w:r>
      </w:hyperlink>
      <w:r w:rsidR="00745EDD">
        <w:t xml:space="preserve"> </w:t>
      </w:r>
      <w:r w:rsidR="00FA1EAF">
        <w:t xml:space="preserve">which is a common way for grant-giving organisations to share their data. </w:t>
      </w:r>
    </w:p>
    <w:p w14:paraId="143D6E2E" w14:textId="59B4F124" w:rsidR="006E1BA4" w:rsidRDefault="00984EDB">
      <w:r>
        <w:t xml:space="preserve">We do not provide more than one grant to a voluntary or community group within the same year </w:t>
      </w:r>
      <w:r w:rsidR="004C57F9">
        <w:t xml:space="preserve">bar </w:t>
      </w:r>
      <w:r>
        <w:t>very exceptional cases.</w:t>
      </w:r>
    </w:p>
    <w:p w14:paraId="7B9A9947" w14:textId="43C7E474" w:rsidR="001209A2" w:rsidRDefault="001209A2"/>
    <w:p w14:paraId="6644871F" w14:textId="61E47FD3" w:rsidR="001728D6" w:rsidRPr="0071738F" w:rsidRDefault="001728D6" w:rsidP="000D4A44">
      <w:pPr>
        <w:pStyle w:val="ListParagraph"/>
        <w:numPr>
          <w:ilvl w:val="0"/>
          <w:numId w:val="1"/>
        </w:numPr>
        <w:rPr>
          <w:i/>
          <w:iCs/>
        </w:rPr>
      </w:pPr>
      <w:r w:rsidRPr="0071738F">
        <w:rPr>
          <w:i/>
          <w:iCs/>
        </w:rPr>
        <w:t xml:space="preserve">We </w:t>
      </w:r>
      <w:r w:rsidR="001A0735" w:rsidRPr="0071738F">
        <w:rPr>
          <w:i/>
          <w:iCs/>
        </w:rPr>
        <w:t>operate</w:t>
      </w:r>
      <w:r w:rsidR="0071738F" w:rsidRPr="0071738F">
        <w:rPr>
          <w:i/>
          <w:iCs/>
        </w:rPr>
        <w:t xml:space="preserve"> our grant-making</w:t>
      </w:r>
      <w:r w:rsidR="001A0735" w:rsidRPr="0071738F">
        <w:rPr>
          <w:i/>
          <w:iCs/>
        </w:rPr>
        <w:t xml:space="preserve"> in good faith and with </w:t>
      </w:r>
      <w:proofErr w:type="gramStart"/>
      <w:r w:rsidR="001A0735" w:rsidRPr="0071738F">
        <w:rPr>
          <w:i/>
          <w:iCs/>
        </w:rPr>
        <w:t>integrity</w:t>
      </w:r>
      <w:proofErr w:type="gramEnd"/>
    </w:p>
    <w:p w14:paraId="63AC2EF9" w14:textId="3E3778DC" w:rsidR="001728D6" w:rsidRDefault="00344AF2">
      <w:r>
        <w:t>Groups</w:t>
      </w:r>
      <w:r w:rsidR="001A0735">
        <w:t xml:space="preserve"> should expect </w:t>
      </w:r>
      <w:r w:rsidR="00533774">
        <w:t xml:space="preserve">the highest possible </w:t>
      </w:r>
      <w:r w:rsidR="00B226B2">
        <w:t xml:space="preserve">ethical </w:t>
      </w:r>
      <w:r w:rsidR="00533774">
        <w:t xml:space="preserve">standards in dealing with us. </w:t>
      </w:r>
      <w:r w:rsidR="001728D6">
        <w:t xml:space="preserve">Hammersmith United Charities does not tolerate any form of fraud, corruption or bribery and will therefore take appropriate action against </w:t>
      </w:r>
      <w:r w:rsidR="001A0735">
        <w:t>any employee, trustee, grant applicant or other external party or person engaged in any such practices whether in a direct attempt to influence the outcome of a grant award or to obtain other favourable treatment.</w:t>
      </w:r>
    </w:p>
    <w:p w14:paraId="4DDDB8FB" w14:textId="6111B686" w:rsidR="00533774" w:rsidRDefault="001209A2">
      <w:r>
        <w:t xml:space="preserve">If an employee of Hammersmith Untied Charities or member of our Grants and Partnerships Committee, or a </w:t>
      </w:r>
      <w:r w:rsidR="006E4804">
        <w:t xml:space="preserve">close </w:t>
      </w:r>
      <w:r>
        <w:t xml:space="preserve">member of their family, has a conflict of interest with any group applying for a grant from Hammersmith United Charities, they </w:t>
      </w:r>
      <w:r w:rsidR="009D451C">
        <w:t xml:space="preserve">are required to </w:t>
      </w:r>
      <w:r>
        <w:t>declare this. They would then not be allowed to participate in the</w:t>
      </w:r>
      <w:r w:rsidR="00EF46FD">
        <w:t xml:space="preserve"> part of the Grants &amp; Partnerships</w:t>
      </w:r>
      <w:r>
        <w:t xml:space="preserve"> meeting when that grant is being discussed. Undeclared conflicts of interest will be dealt with by Hammersmith United Charities’ trustee board and may result in termination of employment or removal from the trustee board.</w:t>
      </w:r>
    </w:p>
    <w:p w14:paraId="62D6A89F" w14:textId="33455ED2" w:rsidR="001A0735" w:rsidRDefault="001A0735">
      <w:r>
        <w:t>In all matters to do with the application for a grant, payments of a grant</w:t>
      </w:r>
      <w:r w:rsidR="00533774">
        <w:t>,</w:t>
      </w:r>
      <w:r>
        <w:t xml:space="preserve"> and progress </w:t>
      </w:r>
      <w:r w:rsidR="00533774">
        <w:t xml:space="preserve">or final </w:t>
      </w:r>
      <w:r>
        <w:t xml:space="preserve">reports about a grant, we expect that all the information provided by applicants is given in good faith, with due care and attention and, to the best of the applicant’s knowledge, is accurate. This applies to information given </w:t>
      </w:r>
      <w:r w:rsidR="00533774">
        <w:t xml:space="preserve">on the application form or in reports, over the telephone and in emails, or </w:t>
      </w:r>
      <w:r w:rsidR="00C67619">
        <w:t>when</w:t>
      </w:r>
      <w:r w:rsidR="00533774">
        <w:t xml:space="preserve"> we visit </w:t>
      </w:r>
      <w:r w:rsidR="0071738F">
        <w:t>grantees</w:t>
      </w:r>
      <w:r w:rsidR="00533774">
        <w:t xml:space="preserve">. </w:t>
      </w:r>
      <w:r w:rsidR="00C67619">
        <w:t xml:space="preserve">If we discover </w:t>
      </w:r>
      <w:r w:rsidR="00533774">
        <w:t>any information being provided fraudulently or not in good faith</w:t>
      </w:r>
      <w:r w:rsidR="00C67619">
        <w:t>, it</w:t>
      </w:r>
      <w:r w:rsidR="00533774">
        <w:t xml:space="preserve"> is likely to result in a grant not being awarded, or a grant that has been awarded being cancelled. Where payments have already been made, we </w:t>
      </w:r>
      <w:r w:rsidR="0071738F">
        <w:t xml:space="preserve">are likely to </w:t>
      </w:r>
      <w:r w:rsidR="00533774">
        <w:t>require that funds are returned.</w:t>
      </w:r>
    </w:p>
    <w:p w14:paraId="3F8B100E" w14:textId="77777777" w:rsidR="00745EDD" w:rsidRDefault="00745EDD"/>
    <w:p w14:paraId="1378B387" w14:textId="4060FB19" w:rsidR="00E01611" w:rsidRDefault="006239C7" w:rsidP="1F48FEA2">
      <w:pPr>
        <w:pStyle w:val="ListParagraph"/>
        <w:numPr>
          <w:ilvl w:val="0"/>
          <w:numId w:val="1"/>
        </w:numPr>
        <w:rPr>
          <w:i/>
          <w:iCs/>
        </w:rPr>
      </w:pPr>
      <w:r w:rsidRPr="1F48FEA2">
        <w:rPr>
          <w:i/>
          <w:iCs/>
        </w:rPr>
        <w:t xml:space="preserve">We aim to be a flexible, accessible and responsive </w:t>
      </w:r>
      <w:proofErr w:type="gramStart"/>
      <w:r w:rsidRPr="1F48FEA2">
        <w:rPr>
          <w:i/>
          <w:iCs/>
        </w:rPr>
        <w:t>funder</w:t>
      </w:r>
      <w:proofErr w:type="gramEnd"/>
    </w:p>
    <w:p w14:paraId="1D9D8401" w14:textId="43A4E950" w:rsidR="006239C7" w:rsidRDefault="006239C7">
      <w:r>
        <w:t xml:space="preserve">We </w:t>
      </w:r>
      <w:r w:rsidR="00745EDD">
        <w:t>appreciate that voluntary and community groups want to provide</w:t>
      </w:r>
      <w:r w:rsidR="00C67619">
        <w:t xml:space="preserve"> the most </w:t>
      </w:r>
      <w:r w:rsidR="00745EDD">
        <w:t>effective and responsive service to the people they support</w:t>
      </w:r>
      <w:r w:rsidR="002C5119">
        <w:t xml:space="preserve"> and to respond to what they are learning and the feedback they are given</w:t>
      </w:r>
      <w:r w:rsidR="00EF46FD">
        <w:t xml:space="preserve">. </w:t>
      </w:r>
      <w:proofErr w:type="gramStart"/>
      <w:r w:rsidR="009F3C52">
        <w:t>As a consequence</w:t>
      </w:r>
      <w:r w:rsidR="00E51F8D">
        <w:t xml:space="preserve"> of</w:t>
      </w:r>
      <w:proofErr w:type="gramEnd"/>
      <w:r w:rsidR="00E51F8D">
        <w:t xml:space="preserve"> this</w:t>
      </w:r>
      <w:r w:rsidR="009F3C52">
        <w:t>,</w:t>
      </w:r>
      <w:r w:rsidR="00745EDD">
        <w:t xml:space="preserve"> </w:t>
      </w:r>
      <w:r w:rsidR="00602BDC">
        <w:t xml:space="preserve">sometimes </w:t>
      </w:r>
      <w:r w:rsidR="009F3C52">
        <w:t xml:space="preserve">groups </w:t>
      </w:r>
      <w:r w:rsidR="000D4A44">
        <w:t xml:space="preserve">funded by us </w:t>
      </w:r>
      <w:r w:rsidR="00745EDD">
        <w:t xml:space="preserve">may want to </w:t>
      </w:r>
      <w:r w:rsidR="00745EDD">
        <w:lastRenderedPageBreak/>
        <w:t xml:space="preserve">change how they deliver </w:t>
      </w:r>
      <w:r w:rsidR="009F3C52">
        <w:t xml:space="preserve">their programme </w:t>
      </w:r>
      <w:r w:rsidR="002C5119">
        <w:t>from what they originally proposed</w:t>
      </w:r>
      <w:r w:rsidR="000D4A44">
        <w:t xml:space="preserve">. We encourage groups </w:t>
      </w:r>
      <w:r>
        <w:t xml:space="preserve">awarded grants to </w:t>
      </w:r>
      <w:r w:rsidR="0071738F">
        <w:t xml:space="preserve">contact us about changes they </w:t>
      </w:r>
      <w:r w:rsidR="00A478C5">
        <w:t>w</w:t>
      </w:r>
      <w:r w:rsidR="002C5119">
        <w:t xml:space="preserve">ould like </w:t>
      </w:r>
      <w:r w:rsidR="0071738F">
        <w:t xml:space="preserve">to </w:t>
      </w:r>
      <w:proofErr w:type="gramStart"/>
      <w:r w:rsidR="0071738F">
        <w:t>make</w:t>
      </w:r>
      <w:proofErr w:type="gramEnd"/>
      <w:r w:rsidR="0071738F">
        <w:t xml:space="preserve"> and we </w:t>
      </w:r>
      <w:r w:rsidR="002C5119">
        <w:t xml:space="preserve">will agree these changes if </w:t>
      </w:r>
      <w:r w:rsidR="0071738F">
        <w:t xml:space="preserve">they </w:t>
      </w:r>
      <w:r w:rsidR="00C67619">
        <w:t>are appropriate.</w:t>
      </w:r>
      <w:r w:rsidR="00745EDD">
        <w:t xml:space="preserve"> </w:t>
      </w:r>
    </w:p>
    <w:p w14:paraId="4EA6E659" w14:textId="065D2700" w:rsidR="00E01611" w:rsidRPr="0071738F" w:rsidRDefault="006E1BA4" w:rsidP="00602BDC">
      <w:pPr>
        <w:pStyle w:val="ListParagraph"/>
        <w:numPr>
          <w:ilvl w:val="0"/>
          <w:numId w:val="1"/>
        </w:numPr>
        <w:rPr>
          <w:i/>
          <w:iCs/>
        </w:rPr>
      </w:pPr>
      <w:r w:rsidRPr="0071738F">
        <w:rPr>
          <w:i/>
          <w:iCs/>
        </w:rPr>
        <w:t>We welcome feedback</w:t>
      </w:r>
      <w:r w:rsidR="00602BDC" w:rsidRPr="0071738F">
        <w:rPr>
          <w:i/>
          <w:iCs/>
        </w:rPr>
        <w:t xml:space="preserve"> and are committed to continuous </w:t>
      </w:r>
      <w:proofErr w:type="gramStart"/>
      <w:r w:rsidR="00602BDC" w:rsidRPr="0071738F">
        <w:rPr>
          <w:i/>
          <w:iCs/>
        </w:rPr>
        <w:t>improvement</w:t>
      </w:r>
      <w:proofErr w:type="gramEnd"/>
    </w:p>
    <w:p w14:paraId="40AA9691" w14:textId="09C88AFB" w:rsidR="001209A2" w:rsidRDefault="00E01611">
      <w:r>
        <w:t xml:space="preserve">We welcome feedback on our grant </w:t>
      </w:r>
      <w:r w:rsidR="00C53A8D">
        <w:t>application process</w:t>
      </w:r>
      <w:r w:rsidR="006E1BA4">
        <w:t xml:space="preserve">, </w:t>
      </w:r>
      <w:r w:rsidR="00C53A8D">
        <w:t>what it is like to be supported by us</w:t>
      </w:r>
      <w:r w:rsidR="001728D6">
        <w:t>,</w:t>
      </w:r>
      <w:r w:rsidR="006E1BA4">
        <w:t xml:space="preserve"> and how we might improve</w:t>
      </w:r>
      <w:r w:rsidR="008C3304">
        <w:t xml:space="preserve">. Please </w:t>
      </w:r>
      <w:r w:rsidR="00C53A8D">
        <w:t xml:space="preserve">email </w:t>
      </w:r>
      <w:r w:rsidR="006E4F73">
        <w:t>Paul Robson and Paige Windust</w:t>
      </w:r>
      <w:r w:rsidR="00C53A8D">
        <w:t xml:space="preserve"> at </w:t>
      </w:r>
      <w:hyperlink r:id="rId16">
        <w:r w:rsidR="00C53A8D" w:rsidRPr="72DA097E">
          <w:rPr>
            <w:rStyle w:val="Hyperlink"/>
          </w:rPr>
          <w:t>grants@hamunitedcharities.com</w:t>
        </w:r>
      </w:hyperlink>
    </w:p>
    <w:p w14:paraId="76A4EB42" w14:textId="6B0F0F77" w:rsidR="1F48FEA2" w:rsidRDefault="1F48FEA2" w:rsidP="1F48FEA2"/>
    <w:p w14:paraId="39F9FC41" w14:textId="11B47C93" w:rsidR="001209A2" w:rsidRPr="0071738F" w:rsidRDefault="001209A2" w:rsidP="00602BDC">
      <w:pPr>
        <w:pStyle w:val="ListParagraph"/>
        <w:numPr>
          <w:ilvl w:val="0"/>
          <w:numId w:val="1"/>
        </w:numPr>
        <w:rPr>
          <w:i/>
          <w:iCs/>
        </w:rPr>
      </w:pPr>
      <w:r w:rsidRPr="0071738F">
        <w:rPr>
          <w:i/>
          <w:iCs/>
        </w:rPr>
        <w:t xml:space="preserve">We will publish and </w:t>
      </w:r>
      <w:r w:rsidR="00976451" w:rsidRPr="0071738F">
        <w:rPr>
          <w:i/>
          <w:iCs/>
        </w:rPr>
        <w:t xml:space="preserve">regularly review </w:t>
      </w:r>
      <w:r w:rsidRPr="0071738F">
        <w:rPr>
          <w:i/>
          <w:iCs/>
        </w:rPr>
        <w:t>this policy</w:t>
      </w:r>
      <w:r w:rsidR="00182E48" w:rsidRPr="0071738F">
        <w:rPr>
          <w:i/>
          <w:iCs/>
        </w:rPr>
        <w:t xml:space="preserve"> as well as </w:t>
      </w:r>
      <w:r w:rsidR="00976451" w:rsidRPr="0071738F">
        <w:rPr>
          <w:i/>
          <w:iCs/>
        </w:rPr>
        <w:t xml:space="preserve">our criteria and guidelines for </w:t>
      </w:r>
      <w:proofErr w:type="gramStart"/>
      <w:r w:rsidR="00976451" w:rsidRPr="0071738F">
        <w:rPr>
          <w:i/>
          <w:iCs/>
        </w:rPr>
        <w:t>grants</w:t>
      </w:r>
      <w:proofErr w:type="gramEnd"/>
    </w:p>
    <w:p w14:paraId="7C7252B1" w14:textId="27AF562F" w:rsidR="001209A2" w:rsidRDefault="001209A2">
      <w:r>
        <w:t xml:space="preserve">This policy will be published on our website </w:t>
      </w:r>
      <w:r w:rsidR="00B226B2">
        <w:t xml:space="preserve">and will be reviewed annually along with our eligibility criteria and guidelines for applying for a grant. </w:t>
      </w:r>
      <w:r w:rsidR="00976451">
        <w:t xml:space="preserve">We will use what we learn from </w:t>
      </w:r>
      <w:r w:rsidR="00185030">
        <w:t xml:space="preserve">supporting </w:t>
      </w:r>
      <w:r w:rsidR="00976451">
        <w:t>voluntary and community groups in Hammersmith</w:t>
      </w:r>
      <w:r w:rsidR="006239C7">
        <w:t>,</w:t>
      </w:r>
      <w:r w:rsidR="00976451">
        <w:t xml:space="preserve"> </w:t>
      </w:r>
      <w:r w:rsidR="009F3C52">
        <w:t>as well as</w:t>
      </w:r>
      <w:r w:rsidR="00976451">
        <w:t xml:space="preserve"> best practice from other grant-giving organisations</w:t>
      </w:r>
      <w:r w:rsidR="006239C7">
        <w:t>,</w:t>
      </w:r>
      <w:r w:rsidR="00976451">
        <w:t xml:space="preserve"> to improve and develop our grant-giving.</w:t>
      </w:r>
    </w:p>
    <w:p w14:paraId="2F4DCB72" w14:textId="77777777" w:rsidR="005A3B80" w:rsidRDefault="005A3B80"/>
    <w:p w14:paraId="6B198B2D" w14:textId="77777777" w:rsidR="005A3B80" w:rsidRDefault="005A3B80"/>
    <w:tbl>
      <w:tblPr>
        <w:tblStyle w:val="TableGrid"/>
        <w:tblW w:w="0" w:type="auto"/>
        <w:tblLook w:val="04A0" w:firstRow="1" w:lastRow="0" w:firstColumn="1" w:lastColumn="0" w:noHBand="0" w:noVBand="1"/>
      </w:tblPr>
      <w:tblGrid>
        <w:gridCol w:w="4508"/>
        <w:gridCol w:w="4508"/>
      </w:tblGrid>
      <w:tr w:rsidR="005A3B80" w14:paraId="18E4479F" w14:textId="77777777" w:rsidTr="005A3B80">
        <w:tc>
          <w:tcPr>
            <w:tcW w:w="4508" w:type="dxa"/>
          </w:tcPr>
          <w:p w14:paraId="270C5495" w14:textId="7F9C3EB4" w:rsidR="005A3B80" w:rsidRDefault="005A3B80">
            <w:r>
              <w:t>Adopted by Grants &amp; Partnership Committee</w:t>
            </w:r>
          </w:p>
        </w:tc>
        <w:tc>
          <w:tcPr>
            <w:tcW w:w="4508" w:type="dxa"/>
          </w:tcPr>
          <w:p w14:paraId="1F158D8E" w14:textId="6C28FF7C" w:rsidR="005A3B80" w:rsidRDefault="005A3B80">
            <w:r>
              <w:t>May 2022</w:t>
            </w:r>
          </w:p>
        </w:tc>
      </w:tr>
      <w:tr w:rsidR="005A3B80" w14:paraId="214C84D6" w14:textId="77777777" w:rsidTr="005A3B80">
        <w:tc>
          <w:tcPr>
            <w:tcW w:w="4508" w:type="dxa"/>
          </w:tcPr>
          <w:p w14:paraId="089C59BC" w14:textId="4D385769" w:rsidR="005A3B80" w:rsidRDefault="005C32F5">
            <w:r>
              <w:t xml:space="preserve">Reviewed and approved </w:t>
            </w:r>
          </w:p>
        </w:tc>
        <w:tc>
          <w:tcPr>
            <w:tcW w:w="4508" w:type="dxa"/>
          </w:tcPr>
          <w:p w14:paraId="712B32E6" w14:textId="1A400F48" w:rsidR="005A3B80" w:rsidRDefault="00394131">
            <w:r>
              <w:t>May 2023</w:t>
            </w:r>
          </w:p>
        </w:tc>
      </w:tr>
      <w:tr w:rsidR="005C32F5" w14:paraId="47C5880C" w14:textId="77777777" w:rsidTr="005A3B80">
        <w:tc>
          <w:tcPr>
            <w:tcW w:w="4508" w:type="dxa"/>
          </w:tcPr>
          <w:p w14:paraId="59B187BC" w14:textId="3CCDBD2E" w:rsidR="005C32F5" w:rsidRDefault="005C32F5">
            <w:r>
              <w:t xml:space="preserve">Date of next review </w:t>
            </w:r>
          </w:p>
        </w:tc>
        <w:tc>
          <w:tcPr>
            <w:tcW w:w="4508" w:type="dxa"/>
          </w:tcPr>
          <w:p w14:paraId="0AB11D81" w14:textId="597B074F" w:rsidR="005C32F5" w:rsidRDefault="005C32F5">
            <w:r>
              <w:t>May 2024</w:t>
            </w:r>
          </w:p>
        </w:tc>
      </w:tr>
    </w:tbl>
    <w:p w14:paraId="04189F77" w14:textId="77777777" w:rsidR="005A3B80" w:rsidRDefault="005A3B80"/>
    <w:sectPr w:rsidR="005A3B80" w:rsidSect="003F43C8">
      <w:footerReference w:type="default" r:id="rId1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8CB5F" w14:textId="77777777" w:rsidR="00DC6CEC" w:rsidRDefault="00DC6CEC" w:rsidP="005C32F5">
      <w:pPr>
        <w:spacing w:after="0" w:line="240" w:lineRule="auto"/>
      </w:pPr>
      <w:r>
        <w:separator/>
      </w:r>
    </w:p>
  </w:endnote>
  <w:endnote w:type="continuationSeparator" w:id="0">
    <w:p w14:paraId="01D511D4" w14:textId="77777777" w:rsidR="00DC6CEC" w:rsidRDefault="00DC6CEC" w:rsidP="005C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770061"/>
      <w:docPartObj>
        <w:docPartGallery w:val="Page Numbers (Bottom of Page)"/>
        <w:docPartUnique/>
      </w:docPartObj>
    </w:sdtPr>
    <w:sdtEndPr>
      <w:rPr>
        <w:noProof/>
      </w:rPr>
    </w:sdtEndPr>
    <w:sdtContent>
      <w:p w14:paraId="401D8151" w14:textId="1386B884" w:rsidR="005C32F5" w:rsidRDefault="005C32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F7E235" w14:textId="77777777" w:rsidR="005C32F5" w:rsidRDefault="005C3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C6B4F" w14:textId="77777777" w:rsidR="00DC6CEC" w:rsidRDefault="00DC6CEC" w:rsidP="005C32F5">
      <w:pPr>
        <w:spacing w:after="0" w:line="240" w:lineRule="auto"/>
      </w:pPr>
      <w:r>
        <w:separator/>
      </w:r>
    </w:p>
  </w:footnote>
  <w:footnote w:type="continuationSeparator" w:id="0">
    <w:p w14:paraId="1527C4D8" w14:textId="77777777" w:rsidR="00DC6CEC" w:rsidRDefault="00DC6CEC" w:rsidP="005C3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536BA"/>
    <w:multiLevelType w:val="hybridMultilevel"/>
    <w:tmpl w:val="21E6D67E"/>
    <w:lvl w:ilvl="0" w:tplc="2A7C36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87F8F"/>
    <w:multiLevelType w:val="hybridMultilevel"/>
    <w:tmpl w:val="418AB976"/>
    <w:lvl w:ilvl="0" w:tplc="2A3C87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255958">
    <w:abstractNumId w:val="0"/>
  </w:num>
  <w:num w:numId="2" w16cid:durableId="414060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11"/>
    <w:rsid w:val="00057D0C"/>
    <w:rsid w:val="00067925"/>
    <w:rsid w:val="000D4A44"/>
    <w:rsid w:val="001209A2"/>
    <w:rsid w:val="001306D3"/>
    <w:rsid w:val="0014437E"/>
    <w:rsid w:val="001728D6"/>
    <w:rsid w:val="00182E48"/>
    <w:rsid w:val="00185030"/>
    <w:rsid w:val="001A0556"/>
    <w:rsid w:val="001A0735"/>
    <w:rsid w:val="00252A2A"/>
    <w:rsid w:val="002C5119"/>
    <w:rsid w:val="0030370D"/>
    <w:rsid w:val="00344AF2"/>
    <w:rsid w:val="00394131"/>
    <w:rsid w:val="003B1D28"/>
    <w:rsid w:val="003D3575"/>
    <w:rsid w:val="003F43C8"/>
    <w:rsid w:val="00472A09"/>
    <w:rsid w:val="004918FF"/>
    <w:rsid w:val="004C57F9"/>
    <w:rsid w:val="00533774"/>
    <w:rsid w:val="00590AA4"/>
    <w:rsid w:val="005A3547"/>
    <w:rsid w:val="005A3B80"/>
    <w:rsid w:val="005B45FB"/>
    <w:rsid w:val="005B5C88"/>
    <w:rsid w:val="005C32F5"/>
    <w:rsid w:val="00602BDC"/>
    <w:rsid w:val="006239C7"/>
    <w:rsid w:val="00664AE8"/>
    <w:rsid w:val="00687EBE"/>
    <w:rsid w:val="006D25E6"/>
    <w:rsid w:val="006E1BA4"/>
    <w:rsid w:val="006E4804"/>
    <w:rsid w:val="006E4F73"/>
    <w:rsid w:val="0071738F"/>
    <w:rsid w:val="0072410B"/>
    <w:rsid w:val="00745EDD"/>
    <w:rsid w:val="007919FF"/>
    <w:rsid w:val="007F5DC8"/>
    <w:rsid w:val="007F604A"/>
    <w:rsid w:val="00820DA1"/>
    <w:rsid w:val="008C3304"/>
    <w:rsid w:val="00905AB4"/>
    <w:rsid w:val="00976451"/>
    <w:rsid w:val="0098194B"/>
    <w:rsid w:val="00984EDB"/>
    <w:rsid w:val="009D451C"/>
    <w:rsid w:val="009F3C52"/>
    <w:rsid w:val="00A422B5"/>
    <w:rsid w:val="00A478C5"/>
    <w:rsid w:val="00A526B7"/>
    <w:rsid w:val="00A56AD0"/>
    <w:rsid w:val="00A62C21"/>
    <w:rsid w:val="00B226B2"/>
    <w:rsid w:val="00BD6D08"/>
    <w:rsid w:val="00BE366A"/>
    <w:rsid w:val="00C53A8D"/>
    <w:rsid w:val="00C67619"/>
    <w:rsid w:val="00CD447C"/>
    <w:rsid w:val="00D3368D"/>
    <w:rsid w:val="00D77BC8"/>
    <w:rsid w:val="00DC0DE0"/>
    <w:rsid w:val="00DC64D4"/>
    <w:rsid w:val="00DC6CEC"/>
    <w:rsid w:val="00E01611"/>
    <w:rsid w:val="00E51F8D"/>
    <w:rsid w:val="00E9487C"/>
    <w:rsid w:val="00EB7F3F"/>
    <w:rsid w:val="00EF46FD"/>
    <w:rsid w:val="00F0531A"/>
    <w:rsid w:val="00F1753F"/>
    <w:rsid w:val="00FA1EAF"/>
    <w:rsid w:val="00FF24A1"/>
    <w:rsid w:val="0E180EB0"/>
    <w:rsid w:val="1DAD2E41"/>
    <w:rsid w:val="1F48FEA2"/>
    <w:rsid w:val="425D31E6"/>
    <w:rsid w:val="483BD702"/>
    <w:rsid w:val="493316B9"/>
    <w:rsid w:val="63563338"/>
    <w:rsid w:val="6B8E8481"/>
    <w:rsid w:val="70E26265"/>
    <w:rsid w:val="70FBAD87"/>
    <w:rsid w:val="72DA09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2833"/>
  <w15:chartTrackingRefBased/>
  <w15:docId w15:val="{2FFCDAC0-DD93-4867-BB2F-3B30C023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A8D"/>
    <w:rPr>
      <w:color w:val="0563C1" w:themeColor="hyperlink"/>
      <w:u w:val="single"/>
    </w:rPr>
  </w:style>
  <w:style w:type="character" w:styleId="UnresolvedMention">
    <w:name w:val="Unresolved Mention"/>
    <w:basedOn w:val="DefaultParagraphFont"/>
    <w:uiPriority w:val="99"/>
    <w:semiHidden/>
    <w:unhideWhenUsed/>
    <w:rsid w:val="00C53A8D"/>
    <w:rPr>
      <w:color w:val="605E5C"/>
      <w:shd w:val="clear" w:color="auto" w:fill="E1DFDD"/>
    </w:rPr>
  </w:style>
  <w:style w:type="paragraph" w:styleId="ListParagraph">
    <w:name w:val="List Paragraph"/>
    <w:basedOn w:val="Normal"/>
    <w:uiPriority w:val="34"/>
    <w:qFormat/>
    <w:rsid w:val="000D4A44"/>
    <w:pPr>
      <w:ind w:left="720"/>
      <w:contextualSpacing/>
    </w:pPr>
  </w:style>
  <w:style w:type="character" w:styleId="FollowedHyperlink">
    <w:name w:val="FollowedHyperlink"/>
    <w:basedOn w:val="DefaultParagraphFont"/>
    <w:uiPriority w:val="99"/>
    <w:semiHidden/>
    <w:unhideWhenUsed/>
    <w:rsid w:val="0072410B"/>
    <w:rPr>
      <w:color w:val="954F72" w:themeColor="followedHyperlink"/>
      <w:u w:val="single"/>
    </w:rPr>
  </w:style>
  <w:style w:type="character" w:styleId="CommentReference">
    <w:name w:val="annotation reference"/>
    <w:basedOn w:val="DefaultParagraphFont"/>
    <w:uiPriority w:val="99"/>
    <w:semiHidden/>
    <w:unhideWhenUsed/>
    <w:rsid w:val="0072410B"/>
    <w:rPr>
      <w:sz w:val="16"/>
      <w:szCs w:val="16"/>
    </w:rPr>
  </w:style>
  <w:style w:type="paragraph" w:styleId="CommentText">
    <w:name w:val="annotation text"/>
    <w:basedOn w:val="Normal"/>
    <w:link w:val="CommentTextChar"/>
    <w:uiPriority w:val="99"/>
    <w:unhideWhenUsed/>
    <w:rsid w:val="0072410B"/>
    <w:pPr>
      <w:spacing w:line="240" w:lineRule="auto"/>
    </w:pPr>
    <w:rPr>
      <w:sz w:val="20"/>
      <w:szCs w:val="20"/>
    </w:rPr>
  </w:style>
  <w:style w:type="character" w:customStyle="1" w:styleId="CommentTextChar">
    <w:name w:val="Comment Text Char"/>
    <w:basedOn w:val="DefaultParagraphFont"/>
    <w:link w:val="CommentText"/>
    <w:uiPriority w:val="99"/>
    <w:rsid w:val="0072410B"/>
    <w:rPr>
      <w:sz w:val="20"/>
      <w:szCs w:val="20"/>
    </w:rPr>
  </w:style>
  <w:style w:type="paragraph" w:styleId="CommentSubject">
    <w:name w:val="annotation subject"/>
    <w:basedOn w:val="CommentText"/>
    <w:next w:val="CommentText"/>
    <w:link w:val="CommentSubjectChar"/>
    <w:uiPriority w:val="99"/>
    <w:semiHidden/>
    <w:unhideWhenUsed/>
    <w:rsid w:val="0072410B"/>
    <w:rPr>
      <w:b/>
      <w:bCs/>
    </w:rPr>
  </w:style>
  <w:style w:type="character" w:customStyle="1" w:styleId="CommentSubjectChar">
    <w:name w:val="Comment Subject Char"/>
    <w:basedOn w:val="CommentTextChar"/>
    <w:link w:val="CommentSubject"/>
    <w:uiPriority w:val="99"/>
    <w:semiHidden/>
    <w:rsid w:val="0072410B"/>
    <w:rPr>
      <w:b/>
      <w:bCs/>
      <w:sz w:val="20"/>
      <w:szCs w:val="20"/>
    </w:rPr>
  </w:style>
  <w:style w:type="table" w:styleId="TableGrid">
    <w:name w:val="Table Grid"/>
    <w:basedOn w:val="TableNormal"/>
    <w:uiPriority w:val="39"/>
    <w:rsid w:val="005A3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3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2F5"/>
  </w:style>
  <w:style w:type="paragraph" w:styleId="Footer">
    <w:name w:val="footer"/>
    <w:basedOn w:val="Normal"/>
    <w:link w:val="FooterChar"/>
    <w:uiPriority w:val="99"/>
    <w:unhideWhenUsed/>
    <w:rsid w:val="005C3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rants@hamunitedchariti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var.org.uk/flexible-fund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rants@hamunitedchariti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munitedcharities.org.uk/grants/" TargetMode="External"/><Relationship Id="rId5" Type="http://schemas.openxmlformats.org/officeDocument/2006/relationships/styles" Target="styles.xml"/><Relationship Id="rId15" Type="http://schemas.openxmlformats.org/officeDocument/2006/relationships/hyperlink" Target="https://www.threesixtygiving.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vingwage.org.uk/living-wage-fu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B011BA6101D419AF19D2AE3816395" ma:contentTypeVersion="15" ma:contentTypeDescription="Create a new document." ma:contentTypeScope="" ma:versionID="6e9be58b9c698bb588694bc33982af8b">
  <xsd:schema xmlns:xsd="http://www.w3.org/2001/XMLSchema" xmlns:xs="http://www.w3.org/2001/XMLSchema" xmlns:p="http://schemas.microsoft.com/office/2006/metadata/properties" xmlns:ns2="79925ae1-79d1-4684-9a2a-5a75ca899f6d" xmlns:ns3="808e7b0f-a8bc-49c5-8581-cca4f33314c3" targetNamespace="http://schemas.microsoft.com/office/2006/metadata/properties" ma:root="true" ma:fieldsID="fdb08820b6920929cec6dca867dae2ff" ns2:_="" ns3:_="">
    <xsd:import namespace="79925ae1-79d1-4684-9a2a-5a75ca899f6d"/>
    <xsd:import namespace="808e7b0f-a8bc-49c5-8581-cca4f3331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25ae1-79d1-4684-9a2a-5a75ca899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51d1dc-59d3-4f7c-aa54-262f885db52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e7b0f-a8bc-49c5-8581-cca4f33314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23acb3a-28ab-42dd-aa87-2532f1b45d1d}" ma:internalName="TaxCatchAll" ma:showField="CatchAllData" ma:web="808e7b0f-a8bc-49c5-8581-cca4f3331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8e7b0f-a8bc-49c5-8581-cca4f33314c3">
      <UserInfo>
        <DisplayName>Gerard Darby</DisplayName>
        <AccountId>23</AccountId>
        <AccountType/>
      </UserInfo>
      <UserInfo>
        <DisplayName>Hanifa Islam</DisplayName>
        <AccountId>27</AccountId>
        <AccountType/>
      </UserInfo>
    </SharedWithUsers>
    <lcf76f155ced4ddcb4097134ff3c332f xmlns="79925ae1-79d1-4684-9a2a-5a75ca899f6d">
      <Terms xmlns="http://schemas.microsoft.com/office/infopath/2007/PartnerControls"/>
    </lcf76f155ced4ddcb4097134ff3c332f>
    <TaxCatchAll xmlns="808e7b0f-a8bc-49c5-8581-cca4f33314c3" xsi:nil="true"/>
  </documentManagement>
</p:properties>
</file>

<file path=customXml/itemProps1.xml><?xml version="1.0" encoding="utf-8"?>
<ds:datastoreItem xmlns:ds="http://schemas.openxmlformats.org/officeDocument/2006/customXml" ds:itemID="{08B5E50C-D525-4CB8-80BA-40DC6E821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25ae1-79d1-4684-9a2a-5a75ca899f6d"/>
    <ds:schemaRef ds:uri="808e7b0f-a8bc-49c5-8581-cca4f3331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A71C3-446E-44F7-9D22-B68C62CFEC03}">
  <ds:schemaRefs>
    <ds:schemaRef ds:uri="http://schemas.microsoft.com/sharepoint/v3/contenttype/forms"/>
  </ds:schemaRefs>
</ds:datastoreItem>
</file>

<file path=customXml/itemProps3.xml><?xml version="1.0" encoding="utf-8"?>
<ds:datastoreItem xmlns:ds="http://schemas.openxmlformats.org/officeDocument/2006/customXml" ds:itemID="{42A58B2D-CE91-45F6-8B02-264CE6CB281C}">
  <ds:schemaRefs>
    <ds:schemaRef ds:uri="http://schemas.microsoft.com/office/2006/metadata/properties"/>
    <ds:schemaRef ds:uri="http://schemas.microsoft.com/office/infopath/2007/PartnerControls"/>
    <ds:schemaRef ds:uri="808e7b0f-a8bc-49c5-8581-cca4f33314c3"/>
    <ds:schemaRef ds:uri="79925ae1-79d1-4684-9a2a-5a75ca899f6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Links>
    <vt:vector size="36" baseType="variant">
      <vt:variant>
        <vt:i4>3604500</vt:i4>
      </vt:variant>
      <vt:variant>
        <vt:i4>15</vt:i4>
      </vt:variant>
      <vt:variant>
        <vt:i4>0</vt:i4>
      </vt:variant>
      <vt:variant>
        <vt:i4>5</vt:i4>
      </vt:variant>
      <vt:variant>
        <vt:lpwstr>mailto:Grants@hamunitedcharities.com</vt:lpwstr>
      </vt:variant>
      <vt:variant>
        <vt:lpwstr/>
      </vt:variant>
      <vt:variant>
        <vt:i4>5767197</vt:i4>
      </vt:variant>
      <vt:variant>
        <vt:i4>12</vt:i4>
      </vt:variant>
      <vt:variant>
        <vt:i4>0</vt:i4>
      </vt:variant>
      <vt:variant>
        <vt:i4>5</vt:i4>
      </vt:variant>
      <vt:variant>
        <vt:lpwstr>https://www.threesixtygiving.org/</vt:lpwstr>
      </vt:variant>
      <vt:variant>
        <vt:lpwstr/>
      </vt:variant>
      <vt:variant>
        <vt:i4>4194317</vt:i4>
      </vt:variant>
      <vt:variant>
        <vt:i4>9</vt:i4>
      </vt:variant>
      <vt:variant>
        <vt:i4>0</vt:i4>
      </vt:variant>
      <vt:variant>
        <vt:i4>5</vt:i4>
      </vt:variant>
      <vt:variant>
        <vt:lpwstr>https://www.livingwage.org.uk/living-wage-funders</vt:lpwstr>
      </vt:variant>
      <vt:variant>
        <vt:lpwstr/>
      </vt:variant>
      <vt:variant>
        <vt:i4>3604500</vt:i4>
      </vt:variant>
      <vt:variant>
        <vt:i4>6</vt:i4>
      </vt:variant>
      <vt:variant>
        <vt:i4>0</vt:i4>
      </vt:variant>
      <vt:variant>
        <vt:i4>5</vt:i4>
      </vt:variant>
      <vt:variant>
        <vt:lpwstr>mailto:grants@hamunitedcharities.com</vt:lpwstr>
      </vt:variant>
      <vt:variant>
        <vt:lpwstr/>
      </vt:variant>
      <vt:variant>
        <vt:i4>1245209</vt:i4>
      </vt:variant>
      <vt:variant>
        <vt:i4>3</vt:i4>
      </vt:variant>
      <vt:variant>
        <vt:i4>0</vt:i4>
      </vt:variant>
      <vt:variant>
        <vt:i4>5</vt:i4>
      </vt:variant>
      <vt:variant>
        <vt:lpwstr>https://www.ivar.org.uk/flexible-funders/</vt:lpwstr>
      </vt:variant>
      <vt:variant>
        <vt:lpwstr/>
      </vt:variant>
      <vt:variant>
        <vt:i4>4522075</vt:i4>
      </vt:variant>
      <vt:variant>
        <vt:i4>0</vt:i4>
      </vt:variant>
      <vt:variant>
        <vt:i4>0</vt:i4>
      </vt:variant>
      <vt:variant>
        <vt:i4>5</vt:i4>
      </vt:variant>
      <vt:variant>
        <vt:lpwstr>https://hamunitedcharities.org.uk/grants/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Darby</dc:creator>
  <cp:keywords/>
  <dc:description/>
  <cp:lastModifiedBy>Paige Windust</cp:lastModifiedBy>
  <cp:revision>28</cp:revision>
  <cp:lastPrinted>2022-06-10T15:36:00Z</cp:lastPrinted>
  <dcterms:created xsi:type="dcterms:W3CDTF">2022-05-04T15:53:00Z</dcterms:created>
  <dcterms:modified xsi:type="dcterms:W3CDTF">2024-02-20T17:08:00Z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0x0101005B7B011BA6101D419AF19D2AE3816395</vt:lpwstr>
  </property>
  <property fmtid="{D5CDD505-2E9C-101B-9397-08002B2CF9AE}" pid="3" name="MediaServiceImageTags">
    <vt:lpwstr/>
  </property>
</Properties>
</file>