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039524" w14:textId="77777777" w:rsidR="00514E32" w:rsidRDefault="005E5F86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487525888" behindDoc="1" locked="0" layoutInCell="1" allowOverlap="1" wp14:anchorId="3E0A7C98" wp14:editId="335AB633">
            <wp:simplePos x="0" y="0"/>
            <wp:positionH relativeFrom="page">
              <wp:posOffset>5198435</wp:posOffset>
            </wp:positionH>
            <wp:positionV relativeFrom="page">
              <wp:posOffset>483561</wp:posOffset>
            </wp:positionV>
            <wp:extent cx="1813407" cy="988278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3407" cy="98827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7D70EC" w14:textId="77777777" w:rsidR="00514E32" w:rsidRDefault="00514E32">
      <w:pPr>
        <w:pStyle w:val="BodyText"/>
        <w:rPr>
          <w:rFonts w:ascii="Times New Roman"/>
          <w:sz w:val="20"/>
        </w:rPr>
      </w:pPr>
    </w:p>
    <w:p w14:paraId="23620EB0" w14:textId="77777777" w:rsidR="00514E32" w:rsidRDefault="00514E32">
      <w:pPr>
        <w:pStyle w:val="BodyText"/>
        <w:rPr>
          <w:rFonts w:ascii="Times New Roman"/>
          <w:sz w:val="20"/>
        </w:rPr>
      </w:pPr>
    </w:p>
    <w:p w14:paraId="03DA40A5" w14:textId="77777777" w:rsidR="00514E32" w:rsidRDefault="00514E32">
      <w:pPr>
        <w:pStyle w:val="BodyText"/>
        <w:rPr>
          <w:rFonts w:ascii="Times New Roman"/>
          <w:sz w:val="20"/>
        </w:rPr>
      </w:pPr>
    </w:p>
    <w:p w14:paraId="0677B990" w14:textId="20D9A9EE" w:rsidR="00514E32" w:rsidRDefault="00514E32" w:rsidP="6589EBCE">
      <w:pPr>
        <w:pStyle w:val="BodyText"/>
        <w:rPr>
          <w:rFonts w:ascii="Times New Roman"/>
          <w:sz w:val="20"/>
          <w:szCs w:val="20"/>
        </w:rPr>
      </w:pPr>
    </w:p>
    <w:p w14:paraId="3A16845B" w14:textId="3ECA06B6" w:rsidR="00514E32" w:rsidRDefault="005E5F86">
      <w:pPr>
        <w:pStyle w:val="Title"/>
      </w:pPr>
      <w:r>
        <w:rPr>
          <w:color w:val="0680C4"/>
        </w:rPr>
        <w:t>Applying</w:t>
      </w:r>
      <w:r>
        <w:rPr>
          <w:color w:val="0680C4"/>
          <w:spacing w:val="-2"/>
        </w:rPr>
        <w:t xml:space="preserve"> </w:t>
      </w:r>
      <w:r>
        <w:rPr>
          <w:color w:val="0680C4"/>
        </w:rPr>
        <w:t>for</w:t>
      </w:r>
      <w:r>
        <w:rPr>
          <w:color w:val="0680C4"/>
          <w:spacing w:val="-4"/>
        </w:rPr>
        <w:t xml:space="preserve"> </w:t>
      </w:r>
      <w:r>
        <w:rPr>
          <w:color w:val="0680C4"/>
        </w:rPr>
        <w:t>a</w:t>
      </w:r>
      <w:r>
        <w:rPr>
          <w:color w:val="0680C4"/>
          <w:spacing w:val="-3"/>
        </w:rPr>
        <w:t xml:space="preserve"> </w:t>
      </w:r>
      <w:r w:rsidR="38485B5E">
        <w:rPr>
          <w:color w:val="0680C4"/>
          <w:spacing w:val="-3"/>
        </w:rPr>
        <w:t>Community G</w:t>
      </w:r>
      <w:r>
        <w:rPr>
          <w:color w:val="0680C4"/>
        </w:rPr>
        <w:t>rant</w:t>
      </w:r>
      <w:r w:rsidR="14ECD026">
        <w:rPr>
          <w:color w:val="0680C4"/>
        </w:rPr>
        <w:t xml:space="preserve"> Guidelines</w:t>
      </w:r>
    </w:p>
    <w:p w14:paraId="0CE075FF" w14:textId="77777777" w:rsidR="00514E32" w:rsidRDefault="005E5F86">
      <w:pPr>
        <w:pStyle w:val="BodyText"/>
        <w:spacing w:before="264" w:line="256" w:lineRule="auto"/>
        <w:ind w:left="118" w:right="223"/>
      </w:pPr>
      <w:r>
        <w:t>Welcome to Hammersmith United Charities. We are a local charity which for the last 400 years has</w:t>
      </w:r>
      <w:r>
        <w:rPr>
          <w:spacing w:val="-47"/>
        </w:rPr>
        <w:t xml:space="preserve"> </w:t>
      </w:r>
      <w:r>
        <w:t>been using gifts made by local people over the centuries to provide housing to older people and</w:t>
      </w:r>
      <w:r>
        <w:rPr>
          <w:spacing w:val="1"/>
        </w:rPr>
        <w:t xml:space="preserve"> </w:t>
      </w:r>
      <w:r>
        <w:t>grants to</w:t>
      </w:r>
      <w:r>
        <w:rPr>
          <w:spacing w:val="-1"/>
        </w:rPr>
        <w:t xml:space="preserve"> </w:t>
      </w:r>
      <w:r>
        <w:t>relieve</w:t>
      </w:r>
      <w:r>
        <w:rPr>
          <w:spacing w:val="-2"/>
        </w:rPr>
        <w:t xml:space="preserve"> </w:t>
      </w:r>
      <w:r>
        <w:t>other forms</w:t>
      </w:r>
      <w:r>
        <w:rPr>
          <w:spacing w:val="-2"/>
        </w:rPr>
        <w:t xml:space="preserve"> </w:t>
      </w:r>
      <w:r>
        <w:t>of need.</w:t>
      </w:r>
    </w:p>
    <w:p w14:paraId="1A1B706F" w14:textId="77777777" w:rsidR="00514E32" w:rsidRDefault="005E5F86">
      <w:pPr>
        <w:pStyle w:val="BodyText"/>
        <w:spacing w:before="158"/>
        <w:ind w:left="118"/>
      </w:pPr>
      <w:r>
        <w:t>Organisations</w:t>
      </w:r>
      <w:r>
        <w:rPr>
          <w:spacing w:val="-3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experiencing</w:t>
      </w:r>
      <w:r>
        <w:rPr>
          <w:spacing w:val="-2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kind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“need” in</w:t>
      </w:r>
      <w:r>
        <w:rPr>
          <w:spacing w:val="-4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t>of Benefit</w:t>
      </w:r>
      <w:r>
        <w:rPr>
          <w:spacing w:val="-1"/>
        </w:rPr>
        <w:t xml:space="preserve"> </w:t>
      </w:r>
      <w:r>
        <w:t>(AOB)</w:t>
      </w:r>
    </w:p>
    <w:p w14:paraId="4F8A36FE" w14:textId="77777777" w:rsidR="00514E32" w:rsidRDefault="005E5F86">
      <w:pPr>
        <w:pStyle w:val="BodyText"/>
        <w:spacing w:before="17"/>
        <w:ind w:left="118"/>
      </w:pPr>
      <w:r>
        <w:t>are</w:t>
      </w:r>
      <w:r>
        <w:rPr>
          <w:spacing w:val="-1"/>
        </w:rPr>
        <w:t xml:space="preserve"> </w:t>
      </w:r>
      <w:r>
        <w:t>welcome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apply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grant.</w:t>
      </w:r>
    </w:p>
    <w:p w14:paraId="2BD66C45" w14:textId="2FD6396D" w:rsidR="00514E32" w:rsidRDefault="00514E32" w:rsidP="325062A3">
      <w:pPr>
        <w:pStyle w:val="BodyText"/>
        <w:spacing w:before="17"/>
        <w:ind w:left="118"/>
        <w:rPr>
          <w:color w:val="0680C4"/>
        </w:rPr>
      </w:pPr>
    </w:p>
    <w:p w14:paraId="249A6DE2" w14:textId="77777777" w:rsidR="00514E32" w:rsidRDefault="005E5F86">
      <w:pPr>
        <w:pStyle w:val="BodyText"/>
        <w:spacing w:before="17"/>
        <w:ind w:left="118"/>
      </w:pPr>
      <w:r>
        <w:rPr>
          <w:color w:val="0680C4"/>
        </w:rPr>
        <w:t>What</w:t>
      </w:r>
      <w:r>
        <w:rPr>
          <w:color w:val="0680C4"/>
          <w:spacing w:val="-2"/>
        </w:rPr>
        <w:t xml:space="preserve"> </w:t>
      </w:r>
      <w:r>
        <w:rPr>
          <w:color w:val="0680C4"/>
        </w:rPr>
        <w:t>we</w:t>
      </w:r>
      <w:r>
        <w:rPr>
          <w:color w:val="0680C4"/>
          <w:spacing w:val="-2"/>
        </w:rPr>
        <w:t xml:space="preserve"> </w:t>
      </w:r>
      <w:r>
        <w:rPr>
          <w:color w:val="0680C4"/>
        </w:rPr>
        <w:t>fund</w:t>
      </w:r>
    </w:p>
    <w:p w14:paraId="53763990" w14:textId="5CBF1F9B" w:rsidR="00514E32" w:rsidRDefault="005E5F86">
      <w:pPr>
        <w:pStyle w:val="BodyText"/>
        <w:spacing w:before="178"/>
        <w:ind w:left="118"/>
      </w:pPr>
      <w:r>
        <w:t>Currently</w:t>
      </w:r>
      <w:r>
        <w:rPr>
          <w:spacing w:val="-3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trustees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particular</w:t>
      </w:r>
      <w:r>
        <w:rPr>
          <w:spacing w:val="-4"/>
        </w:rPr>
        <w:t xml:space="preserve"> </w:t>
      </w:r>
      <w:r>
        <w:t>– though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exclusive-</w:t>
      </w:r>
      <w:r>
        <w:rPr>
          <w:spacing w:val="-4"/>
        </w:rPr>
        <w:t xml:space="preserve"> </w:t>
      </w:r>
      <w:r>
        <w:t>interest in</w:t>
      </w:r>
      <w:r w:rsidR="6F85ACC1">
        <w:t>:</w:t>
      </w:r>
    </w:p>
    <w:p w14:paraId="798B2792" w14:textId="6E011284" w:rsidR="00514E32" w:rsidRDefault="38143E8F">
      <w:pPr>
        <w:pStyle w:val="ListParagraph"/>
        <w:numPr>
          <w:ilvl w:val="0"/>
          <w:numId w:val="2"/>
        </w:numPr>
        <w:tabs>
          <w:tab w:val="left" w:pos="839"/>
        </w:tabs>
        <w:spacing w:before="178" w:line="276" w:lineRule="auto"/>
        <w:ind w:right="130"/>
      </w:pPr>
      <w:r w:rsidRPr="40CCBAB7">
        <w:rPr>
          <w:rFonts w:asciiTheme="minorHAnsi" w:eastAsiaTheme="minorEastAsia" w:hAnsiTheme="minorHAnsi" w:cstheme="minorBidi"/>
          <w:color w:val="000000" w:themeColor="text1"/>
        </w:rPr>
        <w:t>Work with families and children</w:t>
      </w:r>
      <w:r w:rsidR="005E5F86" w:rsidRPr="40CCBAB7">
        <w:rPr>
          <w:rFonts w:asciiTheme="minorHAnsi" w:eastAsiaTheme="minorEastAsia" w:hAnsiTheme="minorHAnsi" w:cstheme="minorBidi"/>
          <w:color w:val="000000" w:themeColor="text1"/>
        </w:rPr>
        <w:t>.</w:t>
      </w:r>
      <w:r w:rsidR="005E5F86" w:rsidRPr="40CCBAB7">
        <w:rPr>
          <w:rFonts w:asciiTheme="minorHAnsi" w:eastAsiaTheme="minorEastAsia" w:hAnsiTheme="minorHAnsi" w:cstheme="minorBidi"/>
          <w:color w:val="000000" w:themeColor="text1"/>
          <w:spacing w:val="55"/>
        </w:rPr>
        <w:t xml:space="preserve"> </w:t>
      </w:r>
      <w:r w:rsidR="005E5F86" w:rsidRPr="40CCBAB7">
        <w:rPr>
          <w:rFonts w:asciiTheme="minorHAnsi" w:eastAsiaTheme="minorEastAsia" w:hAnsiTheme="minorHAnsi" w:cstheme="minorBidi"/>
          <w:color w:val="000000" w:themeColor="text1"/>
        </w:rPr>
        <w:t>This</w:t>
      </w:r>
      <w:r w:rsidR="005E5F86" w:rsidRPr="40CCBAB7">
        <w:rPr>
          <w:rFonts w:asciiTheme="minorHAnsi" w:eastAsiaTheme="minorEastAsia" w:hAnsiTheme="minorHAnsi" w:cstheme="minorBidi"/>
          <w:color w:val="000000" w:themeColor="text1"/>
          <w:spacing w:val="4"/>
        </w:rPr>
        <w:t xml:space="preserve"> </w:t>
      </w:r>
      <w:r w:rsidR="005E5F86" w:rsidRPr="40CCBAB7">
        <w:rPr>
          <w:rFonts w:asciiTheme="minorHAnsi" w:eastAsiaTheme="minorEastAsia" w:hAnsiTheme="minorHAnsi" w:cstheme="minorBidi"/>
          <w:color w:val="000000" w:themeColor="text1"/>
        </w:rPr>
        <w:t>incl</w:t>
      </w:r>
      <w:r w:rsidR="005E5F86" w:rsidRPr="40CCBAB7">
        <w:rPr>
          <w:color w:val="000000" w:themeColor="text1"/>
        </w:rPr>
        <w:t>udes</w:t>
      </w:r>
      <w:r w:rsidR="005E5F86" w:rsidRPr="40CCBAB7">
        <w:rPr>
          <w:color w:val="000000" w:themeColor="text1"/>
          <w:spacing w:val="2"/>
        </w:rPr>
        <w:t xml:space="preserve"> </w:t>
      </w:r>
      <w:r w:rsidR="005E5F86" w:rsidRPr="40CCBAB7">
        <w:rPr>
          <w:color w:val="000000" w:themeColor="text1"/>
        </w:rPr>
        <w:t>the</w:t>
      </w:r>
      <w:r w:rsidR="005E5F86" w:rsidRPr="40CCBAB7">
        <w:rPr>
          <w:color w:val="000000" w:themeColor="text1"/>
          <w:spacing w:val="3"/>
        </w:rPr>
        <w:t xml:space="preserve"> </w:t>
      </w:r>
      <w:r w:rsidR="005E5F86" w:rsidRPr="40CCBAB7">
        <w:rPr>
          <w:color w:val="000000" w:themeColor="text1"/>
        </w:rPr>
        <w:t>needs</w:t>
      </w:r>
      <w:r w:rsidR="005E5F86" w:rsidRPr="40CCBAB7">
        <w:rPr>
          <w:color w:val="000000" w:themeColor="text1"/>
          <w:spacing w:val="2"/>
        </w:rPr>
        <w:t xml:space="preserve"> </w:t>
      </w:r>
      <w:r w:rsidR="005E5F86" w:rsidRPr="40CCBAB7">
        <w:rPr>
          <w:color w:val="000000" w:themeColor="text1"/>
        </w:rPr>
        <w:t>of</w:t>
      </w:r>
      <w:r w:rsidR="005E5F86" w:rsidRPr="40CCBAB7">
        <w:rPr>
          <w:color w:val="000000" w:themeColor="text1"/>
          <w:spacing w:val="1"/>
        </w:rPr>
        <w:t xml:space="preserve"> </w:t>
      </w:r>
      <w:r w:rsidR="005E5F86" w:rsidRPr="40CCBAB7">
        <w:rPr>
          <w:color w:val="000000" w:themeColor="text1"/>
        </w:rPr>
        <w:t>very</w:t>
      </w:r>
      <w:r w:rsidR="005E5F86" w:rsidRPr="40CCBAB7">
        <w:rPr>
          <w:color w:val="000000" w:themeColor="text1"/>
          <w:spacing w:val="3"/>
        </w:rPr>
        <w:t xml:space="preserve"> </w:t>
      </w:r>
      <w:r w:rsidR="005E5F86" w:rsidRPr="40CCBAB7">
        <w:rPr>
          <w:color w:val="000000" w:themeColor="text1"/>
        </w:rPr>
        <w:t>young</w:t>
      </w:r>
      <w:r w:rsidR="005E5F86" w:rsidRPr="40CCBAB7">
        <w:rPr>
          <w:color w:val="000000" w:themeColor="text1"/>
          <w:spacing w:val="2"/>
        </w:rPr>
        <w:t xml:space="preserve"> </w:t>
      </w:r>
      <w:r w:rsidR="005E5F86" w:rsidRPr="40CCBAB7">
        <w:rPr>
          <w:color w:val="000000" w:themeColor="text1"/>
        </w:rPr>
        <w:t>children;</w:t>
      </w:r>
      <w:r w:rsidR="005E5F86" w:rsidRPr="40CCBAB7">
        <w:rPr>
          <w:color w:val="000000" w:themeColor="text1"/>
          <w:spacing w:val="3"/>
        </w:rPr>
        <w:t xml:space="preserve"> </w:t>
      </w:r>
      <w:r w:rsidR="005E5F86" w:rsidRPr="40CCBAB7">
        <w:rPr>
          <w:color w:val="000000" w:themeColor="text1"/>
        </w:rPr>
        <w:t>support</w:t>
      </w:r>
      <w:r w:rsidR="005E5F86" w:rsidRPr="40CCBAB7">
        <w:rPr>
          <w:color w:val="000000" w:themeColor="text1"/>
          <w:spacing w:val="1"/>
        </w:rPr>
        <w:t xml:space="preserve"> </w:t>
      </w:r>
      <w:r w:rsidR="005E5F86" w:rsidRPr="40CCBAB7">
        <w:rPr>
          <w:color w:val="000000" w:themeColor="text1"/>
        </w:rPr>
        <w:t>for parents and parenting; work which pro</w:t>
      </w:r>
      <w:r w:rsidR="005E5F86">
        <w:t>motes the education and development of children,</w:t>
      </w:r>
      <w:r w:rsidR="005E5F86">
        <w:rPr>
          <w:spacing w:val="-47"/>
        </w:rPr>
        <w:t xml:space="preserve"> </w:t>
      </w:r>
      <w:r w:rsidR="005E5F86">
        <w:t>including providing them with opportunities for play, creativity and non-traditional learning.</w:t>
      </w:r>
      <w:r w:rsidR="005E5F86">
        <w:rPr>
          <w:spacing w:val="1"/>
        </w:rPr>
        <w:t xml:space="preserve"> </w:t>
      </w:r>
      <w:r w:rsidR="005E5F86">
        <w:t>Work to support key transition points. It includes work with young people independently of</w:t>
      </w:r>
      <w:r w:rsidR="005E5F86">
        <w:rPr>
          <w:spacing w:val="1"/>
        </w:rPr>
        <w:t xml:space="preserve"> </w:t>
      </w:r>
      <w:r w:rsidR="005E5F86">
        <w:t>their families; providing opportunities or supporting young people who are vulnerable for</w:t>
      </w:r>
      <w:r w:rsidR="005E5F86">
        <w:rPr>
          <w:spacing w:val="1"/>
        </w:rPr>
        <w:t xml:space="preserve"> </w:t>
      </w:r>
      <w:r w:rsidR="005E5F86">
        <w:t>various</w:t>
      </w:r>
      <w:r w:rsidR="005E5F86">
        <w:rPr>
          <w:spacing w:val="-4"/>
        </w:rPr>
        <w:t xml:space="preserve"> </w:t>
      </w:r>
      <w:r w:rsidR="005E5F86">
        <w:t>reasons.</w:t>
      </w:r>
    </w:p>
    <w:p w14:paraId="6A79F935" w14:textId="77777777" w:rsidR="00514E32" w:rsidRDefault="005E5F86">
      <w:pPr>
        <w:pStyle w:val="ListParagraph"/>
        <w:numPr>
          <w:ilvl w:val="0"/>
          <w:numId w:val="2"/>
        </w:numPr>
        <w:tabs>
          <w:tab w:val="left" w:pos="839"/>
        </w:tabs>
        <w:spacing w:before="2" w:line="276" w:lineRule="auto"/>
        <w:ind w:right="394" w:hanging="371"/>
      </w:pPr>
      <w:r>
        <w:t>Meeting basic needs. This covers support for ensuring people have access to food, shelter,</w:t>
      </w:r>
      <w:r>
        <w:rPr>
          <w:spacing w:val="-47"/>
        </w:rPr>
        <w:t xml:space="preserve"> </w:t>
      </w:r>
      <w:r>
        <w:t>warmth but also</w:t>
      </w:r>
      <w:r>
        <w:rPr>
          <w:spacing w:val="1"/>
        </w:rPr>
        <w:t xml:space="preserve"> </w:t>
      </w:r>
      <w:r>
        <w:t>advice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support.</w:t>
      </w:r>
    </w:p>
    <w:p w14:paraId="7919BF31" w14:textId="536385F1" w:rsidR="00514E32" w:rsidRDefault="76AE87A8">
      <w:pPr>
        <w:pStyle w:val="ListParagraph"/>
        <w:numPr>
          <w:ilvl w:val="0"/>
          <w:numId w:val="2"/>
        </w:numPr>
        <w:tabs>
          <w:tab w:val="left" w:pos="839"/>
        </w:tabs>
        <w:spacing w:before="2" w:line="276" w:lineRule="auto"/>
        <w:ind w:right="134" w:hanging="348"/>
      </w:pPr>
      <w:r>
        <w:t>Countering</w:t>
      </w:r>
      <w:r w:rsidR="005E5F86">
        <w:t xml:space="preserve"> isolation. This applies to any group and could include people with disabilities, people</w:t>
      </w:r>
      <w:r w:rsidR="005E5F86">
        <w:rPr>
          <w:spacing w:val="-47"/>
        </w:rPr>
        <w:t xml:space="preserve"> </w:t>
      </w:r>
      <w:r w:rsidR="005E5F86">
        <w:t>who don’t speak English, women experiencing domestic violence who don’t know where to</w:t>
      </w:r>
      <w:r w:rsidR="005E5F86">
        <w:rPr>
          <w:spacing w:val="1"/>
        </w:rPr>
        <w:t xml:space="preserve"> </w:t>
      </w:r>
      <w:r w:rsidR="005E5F86">
        <w:t>go for</w:t>
      </w:r>
      <w:r w:rsidR="005E5F86">
        <w:rPr>
          <w:spacing w:val="-3"/>
        </w:rPr>
        <w:t xml:space="preserve"> </w:t>
      </w:r>
      <w:r w:rsidR="005E5F86">
        <w:t>help,</w:t>
      </w:r>
      <w:r w:rsidR="005E5F86">
        <w:rPr>
          <w:spacing w:val="-2"/>
        </w:rPr>
        <w:t xml:space="preserve"> </w:t>
      </w:r>
      <w:r w:rsidR="005E5F86">
        <w:t>older people, carers.</w:t>
      </w:r>
    </w:p>
    <w:p w14:paraId="6BC8BF32" w14:textId="77777777" w:rsidR="00514E32" w:rsidRDefault="005E5F86">
      <w:pPr>
        <w:pStyle w:val="ListParagraph"/>
        <w:numPr>
          <w:ilvl w:val="0"/>
          <w:numId w:val="2"/>
        </w:numPr>
        <w:tabs>
          <w:tab w:val="left" w:pos="839"/>
        </w:tabs>
        <w:ind w:right="106" w:hanging="371"/>
      </w:pPr>
      <w:r>
        <w:t>Building confident individuals and communities. This focuses on projects which aim to build</w:t>
      </w:r>
      <w:r>
        <w:rPr>
          <w:spacing w:val="1"/>
        </w:rPr>
        <w:t xml:space="preserve"> </w:t>
      </w:r>
      <w:r>
        <w:t>confidence, bring people together, encourage volunteering, peer mentoring, advocacy and</w:t>
      </w:r>
      <w:r>
        <w:rPr>
          <w:spacing w:val="1"/>
        </w:rPr>
        <w:t xml:space="preserve"> </w:t>
      </w:r>
      <w:r>
        <w:t>some support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community groups</w:t>
      </w:r>
      <w:r>
        <w:rPr>
          <w:spacing w:val="1"/>
        </w:rPr>
        <w:t xml:space="preserve"> </w:t>
      </w:r>
      <w:r>
        <w:t>themselves.</w:t>
      </w:r>
      <w:r>
        <w:rPr>
          <w:spacing w:val="1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could</w:t>
      </w:r>
      <w:r>
        <w:rPr>
          <w:spacing w:val="-2"/>
        </w:rPr>
        <w:t xml:space="preserve"> </w:t>
      </w:r>
      <w:r>
        <w:t>include some</w:t>
      </w:r>
      <w:r>
        <w:rPr>
          <w:spacing w:val="1"/>
        </w:rPr>
        <w:t xml:space="preserve"> </w:t>
      </w:r>
      <w:r>
        <w:t>forms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employment</w:t>
      </w:r>
      <w:r>
        <w:rPr>
          <w:spacing w:val="-47"/>
        </w:rPr>
        <w:t xml:space="preserve"> </w:t>
      </w:r>
      <w:r>
        <w:t>support.</w:t>
      </w:r>
    </w:p>
    <w:p w14:paraId="17FF7FBD" w14:textId="77777777" w:rsidR="00514E32" w:rsidRDefault="00514E32">
      <w:pPr>
        <w:pStyle w:val="BodyText"/>
        <w:spacing w:before="7"/>
        <w:rPr>
          <w:sz w:val="30"/>
        </w:rPr>
      </w:pPr>
    </w:p>
    <w:p w14:paraId="3FD43846" w14:textId="77777777" w:rsidR="00514E32" w:rsidRDefault="005E5F86">
      <w:pPr>
        <w:pStyle w:val="BodyText"/>
        <w:spacing w:line="256" w:lineRule="auto"/>
        <w:ind w:left="118" w:right="188"/>
      </w:pPr>
      <w:r>
        <w:t>Within these priority areas, we are interested in funding a wide range of projects. Our concern is less</w:t>
      </w:r>
      <w:r>
        <w:rPr>
          <w:spacing w:val="-47"/>
        </w:rPr>
        <w:t xml:space="preserve"> </w:t>
      </w:r>
      <w:r>
        <w:t>with what you do and more with the difference you will make. Your project may be a one off or it</w:t>
      </w:r>
      <w:r>
        <w:rPr>
          <w:spacing w:val="1"/>
        </w:rPr>
        <w:t xml:space="preserve"> </w:t>
      </w:r>
      <w:r>
        <w:t>may be ongoing. We understand that organisations need funding to support their core costs and we</w:t>
      </w:r>
      <w:r>
        <w:rPr>
          <w:spacing w:val="1"/>
        </w:rPr>
        <w:t xml:space="preserve"> </w:t>
      </w:r>
      <w:r>
        <w:t>recognise that projects need to contribute to and are dependent on core functions. We are happy to</w:t>
      </w:r>
      <w:r>
        <w:rPr>
          <w:spacing w:val="-47"/>
        </w:rPr>
        <w:t xml:space="preserve"> </w:t>
      </w:r>
      <w:r>
        <w:t>contribute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core</w:t>
      </w:r>
      <w:r>
        <w:rPr>
          <w:spacing w:val="-2"/>
        </w:rPr>
        <w:t xml:space="preserve"> </w:t>
      </w:r>
      <w:r>
        <w:t>costs</w:t>
      </w:r>
      <w:r>
        <w:rPr>
          <w:spacing w:val="1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clear</w:t>
      </w:r>
      <w:r>
        <w:rPr>
          <w:spacing w:val="-4"/>
        </w:rPr>
        <w:t xml:space="preserve"> </w:t>
      </w:r>
      <w:r>
        <w:t>benefits to people</w:t>
      </w:r>
      <w:r>
        <w:rPr>
          <w:spacing w:val="-3"/>
        </w:rPr>
        <w:t xml:space="preserve"> </w:t>
      </w:r>
      <w:r>
        <w:t>living</w:t>
      </w:r>
      <w:r>
        <w:rPr>
          <w:spacing w:val="-1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AOB.</w:t>
      </w:r>
    </w:p>
    <w:p w14:paraId="26DA9065" w14:textId="6F9AED24" w:rsidR="71923520" w:rsidRDefault="71923520" w:rsidP="71923520">
      <w:pPr>
        <w:pStyle w:val="BodyText"/>
        <w:spacing w:line="256" w:lineRule="auto"/>
        <w:ind w:left="118" w:right="188"/>
      </w:pPr>
    </w:p>
    <w:p w14:paraId="7A4721AA" w14:textId="7329B937" w:rsidR="709DE24F" w:rsidRDefault="709DE24F" w:rsidP="71923520">
      <w:pPr>
        <w:pStyle w:val="BodyText"/>
        <w:spacing w:line="256" w:lineRule="auto"/>
        <w:ind w:left="118" w:right="188"/>
      </w:pPr>
      <w:r>
        <w:t>You can find information about recent grants we have given and stories from groups we have funded on our website.</w:t>
      </w:r>
    </w:p>
    <w:p w14:paraId="4B7F9B43" w14:textId="77777777" w:rsidR="00514E32" w:rsidRDefault="00514E32">
      <w:pPr>
        <w:spacing w:line="256" w:lineRule="auto"/>
        <w:sectPr w:rsidR="00514E32" w:rsidSect="00B4107B">
          <w:type w:val="continuous"/>
          <w:pgSz w:w="11910" w:h="16840"/>
          <w:pgMar w:top="1276" w:right="1280" w:bottom="280" w:left="1300" w:header="720" w:footer="720" w:gutter="0"/>
          <w:cols w:space="720"/>
        </w:sectPr>
      </w:pPr>
    </w:p>
    <w:p w14:paraId="79743E44" w14:textId="77777777" w:rsidR="00514E32" w:rsidRDefault="005E5F86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526400" behindDoc="1" locked="0" layoutInCell="1" allowOverlap="1" wp14:anchorId="3A0C9A58" wp14:editId="1089F751">
            <wp:simplePos x="0" y="0"/>
            <wp:positionH relativeFrom="page">
              <wp:posOffset>5198435</wp:posOffset>
            </wp:positionH>
            <wp:positionV relativeFrom="page">
              <wp:posOffset>483561</wp:posOffset>
            </wp:positionV>
            <wp:extent cx="1813407" cy="9882786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3407" cy="98827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85AA3D" w14:textId="77777777" w:rsidR="00514E32" w:rsidRDefault="00514E32">
      <w:pPr>
        <w:pStyle w:val="BodyText"/>
        <w:rPr>
          <w:sz w:val="20"/>
        </w:rPr>
      </w:pPr>
    </w:p>
    <w:p w14:paraId="51E0E9F5" w14:textId="77777777" w:rsidR="00514E32" w:rsidRDefault="00514E32">
      <w:pPr>
        <w:pStyle w:val="BodyText"/>
        <w:rPr>
          <w:sz w:val="20"/>
        </w:rPr>
      </w:pPr>
    </w:p>
    <w:p w14:paraId="3C7C4953" w14:textId="77777777" w:rsidR="00514E32" w:rsidRDefault="00514E32">
      <w:pPr>
        <w:pStyle w:val="BodyText"/>
        <w:rPr>
          <w:sz w:val="20"/>
        </w:rPr>
      </w:pPr>
    </w:p>
    <w:p w14:paraId="0715CF85" w14:textId="77777777" w:rsidR="00514E32" w:rsidRDefault="00514E32">
      <w:pPr>
        <w:pStyle w:val="BodyText"/>
        <w:rPr>
          <w:sz w:val="20"/>
        </w:rPr>
      </w:pPr>
    </w:p>
    <w:p w14:paraId="0322F57C" w14:textId="093BEAAF" w:rsidR="6589EBCE" w:rsidRDefault="6589EBCE" w:rsidP="6589EBCE">
      <w:pPr>
        <w:pStyle w:val="Heading1"/>
        <w:rPr>
          <w:color w:val="0680C4"/>
        </w:rPr>
      </w:pPr>
    </w:p>
    <w:p w14:paraId="640844B4" w14:textId="77777777" w:rsidR="00514E32" w:rsidRDefault="005E5F86" w:rsidP="6589EBCE">
      <w:pPr>
        <w:pStyle w:val="Heading1"/>
        <w:rPr>
          <w:sz w:val="20"/>
          <w:szCs w:val="20"/>
        </w:rPr>
      </w:pPr>
      <w:r>
        <w:rPr>
          <w:color w:val="0680C4"/>
        </w:rPr>
        <w:t>Where</w:t>
      </w:r>
      <w:r>
        <w:rPr>
          <w:color w:val="0680C4"/>
          <w:spacing w:val="-1"/>
        </w:rPr>
        <w:t xml:space="preserve"> </w:t>
      </w:r>
      <w:r>
        <w:rPr>
          <w:color w:val="0680C4"/>
        </w:rPr>
        <w:t>we</w:t>
      </w:r>
      <w:r>
        <w:rPr>
          <w:color w:val="0680C4"/>
          <w:spacing w:val="-3"/>
        </w:rPr>
        <w:t xml:space="preserve"> </w:t>
      </w:r>
      <w:r>
        <w:rPr>
          <w:color w:val="0680C4"/>
        </w:rPr>
        <w:t>work</w:t>
      </w:r>
    </w:p>
    <w:p w14:paraId="7B509543" w14:textId="137F83FA" w:rsidR="00514E32" w:rsidRDefault="005E5F86">
      <w:pPr>
        <w:pStyle w:val="BodyText"/>
        <w:spacing w:before="177" w:line="254" w:lineRule="auto"/>
        <w:ind w:left="118" w:right="414"/>
        <w:sectPr w:rsidR="00514E32" w:rsidSect="00B4107B">
          <w:pgSz w:w="11910" w:h="16840"/>
          <w:pgMar w:top="1134" w:right="1280" w:bottom="280" w:left="1300" w:header="720" w:footer="720" w:gutter="0"/>
          <w:cols w:space="720"/>
        </w:sectPr>
      </w:pPr>
      <w:r>
        <w:t>Our AOB is the former metropolitan borough of Hammersmith. Broadly speaking this is the part of</w:t>
      </w:r>
      <w:r>
        <w:rPr>
          <w:spacing w:val="-4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modern</w:t>
      </w:r>
      <w:r>
        <w:rPr>
          <w:spacing w:val="-3"/>
        </w:rPr>
        <w:t xml:space="preserve"> </w:t>
      </w:r>
      <w:r>
        <w:t>borough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Hammersmith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Fulham</w:t>
      </w:r>
      <w:r>
        <w:rPr>
          <w:spacing w:val="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comes</w:t>
      </w:r>
      <w:r>
        <w:rPr>
          <w:spacing w:val="-2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ward</w:t>
      </w:r>
      <w:r w:rsidR="3880EA23">
        <w:t>s</w:t>
      </w:r>
      <w:r w:rsidR="2DF15FAC">
        <w:t>:</w:t>
      </w:r>
    </w:p>
    <w:p w14:paraId="1CC67BA3" w14:textId="7B1BFB41" w:rsidR="00602600" w:rsidRPr="00602600" w:rsidRDefault="00602600" w:rsidP="00602600">
      <w:pPr>
        <w:pStyle w:val="ListParagraph"/>
        <w:widowControl/>
        <w:numPr>
          <w:ilvl w:val="0"/>
          <w:numId w:val="4"/>
        </w:numPr>
        <w:shd w:val="clear" w:color="auto" w:fill="FFFFFF"/>
        <w:autoSpaceDE/>
        <w:autoSpaceDN/>
        <w:rPr>
          <w:rFonts w:asciiTheme="minorHAnsi" w:eastAsia="Times New Roman" w:hAnsiTheme="minorHAnsi" w:cstheme="minorHAnsi"/>
          <w:i/>
          <w:iCs/>
          <w:color w:val="000000" w:themeColor="text1"/>
          <w:lang w:eastAsia="en-GB"/>
        </w:rPr>
      </w:pPr>
      <w:r w:rsidRPr="6589EBCE">
        <w:rPr>
          <w:rFonts w:asciiTheme="minorHAnsi" w:eastAsia="Times New Roman" w:hAnsiTheme="minorHAnsi" w:cstheme="minorBidi"/>
          <w:i/>
          <w:iCs/>
          <w:color w:val="000000" w:themeColor="text1"/>
          <w:lang w:eastAsia="en-GB"/>
        </w:rPr>
        <w:t>Addison</w:t>
      </w:r>
    </w:p>
    <w:p w14:paraId="0581D517" w14:textId="0B2A70CF" w:rsidR="00602600" w:rsidRPr="00602600" w:rsidRDefault="00602600" w:rsidP="00602600">
      <w:pPr>
        <w:pStyle w:val="ListParagraph"/>
        <w:widowControl/>
        <w:numPr>
          <w:ilvl w:val="0"/>
          <w:numId w:val="4"/>
        </w:numPr>
        <w:shd w:val="clear" w:color="auto" w:fill="FFFFFF"/>
        <w:autoSpaceDE/>
        <w:autoSpaceDN/>
        <w:rPr>
          <w:rFonts w:asciiTheme="minorHAnsi" w:eastAsia="Times New Roman" w:hAnsiTheme="minorHAnsi" w:cstheme="minorHAnsi"/>
          <w:i/>
          <w:iCs/>
          <w:color w:val="000000" w:themeColor="text1"/>
          <w:lang w:eastAsia="en-GB"/>
        </w:rPr>
      </w:pPr>
      <w:r w:rsidRPr="6589EBCE">
        <w:rPr>
          <w:rFonts w:asciiTheme="minorHAnsi" w:eastAsia="Times New Roman" w:hAnsiTheme="minorHAnsi" w:cstheme="minorBidi"/>
          <w:i/>
          <w:iCs/>
          <w:color w:val="000000" w:themeColor="text1"/>
          <w:lang w:eastAsia="en-GB"/>
        </w:rPr>
        <w:t>Avonmore  </w:t>
      </w:r>
    </w:p>
    <w:p w14:paraId="60D881A9" w14:textId="622CB812" w:rsidR="00602600" w:rsidRPr="00602600" w:rsidRDefault="00602600" w:rsidP="00602600">
      <w:pPr>
        <w:pStyle w:val="ListParagraph"/>
        <w:widowControl/>
        <w:numPr>
          <w:ilvl w:val="0"/>
          <w:numId w:val="4"/>
        </w:numPr>
        <w:shd w:val="clear" w:color="auto" w:fill="FFFFFF"/>
        <w:autoSpaceDE/>
        <w:autoSpaceDN/>
        <w:rPr>
          <w:rFonts w:asciiTheme="minorHAnsi" w:eastAsia="Times New Roman" w:hAnsiTheme="minorHAnsi" w:cstheme="minorHAnsi"/>
          <w:i/>
          <w:iCs/>
          <w:color w:val="000000" w:themeColor="text1"/>
          <w:lang w:eastAsia="en-GB"/>
        </w:rPr>
      </w:pPr>
      <w:r w:rsidRPr="6589EBCE">
        <w:rPr>
          <w:rFonts w:asciiTheme="minorHAnsi" w:eastAsia="Times New Roman" w:hAnsiTheme="minorHAnsi" w:cstheme="minorBidi"/>
          <w:i/>
          <w:iCs/>
          <w:color w:val="000000" w:themeColor="text1"/>
          <w:lang w:eastAsia="en-GB"/>
        </w:rPr>
        <w:t>Brook Green</w:t>
      </w:r>
    </w:p>
    <w:p w14:paraId="6CF313F9" w14:textId="046CC063" w:rsidR="00602600" w:rsidRPr="00602600" w:rsidRDefault="00602600" w:rsidP="3732EB71">
      <w:pPr>
        <w:pStyle w:val="ListParagraph"/>
        <w:widowControl/>
        <w:numPr>
          <w:ilvl w:val="0"/>
          <w:numId w:val="4"/>
        </w:numPr>
        <w:shd w:val="clear" w:color="auto" w:fill="FFFFFF"/>
        <w:autoSpaceDE/>
        <w:autoSpaceDN/>
        <w:rPr>
          <w:rFonts w:asciiTheme="minorHAnsi" w:eastAsia="Times New Roman" w:hAnsiTheme="minorHAnsi" w:cstheme="minorBidi"/>
          <w:i/>
          <w:iCs/>
          <w:color w:val="000000" w:themeColor="text1"/>
          <w:lang w:eastAsia="en-GB"/>
        </w:rPr>
      </w:pPr>
      <w:r w:rsidRPr="6589EBCE">
        <w:rPr>
          <w:rFonts w:asciiTheme="minorHAnsi" w:eastAsia="Times New Roman" w:hAnsiTheme="minorHAnsi" w:cstheme="minorBidi"/>
          <w:i/>
          <w:iCs/>
          <w:color w:val="000000" w:themeColor="text1"/>
          <w:lang w:eastAsia="en-GB"/>
        </w:rPr>
        <w:t>College Park &amp; Old Oak </w:t>
      </w:r>
    </w:p>
    <w:p w14:paraId="469D286F" w14:textId="5CEAA276" w:rsidR="3732EB71" w:rsidRDefault="3732EB71" w:rsidP="2FD3F45F">
      <w:pPr>
        <w:pStyle w:val="ListParagraph"/>
        <w:widowControl/>
        <w:numPr>
          <w:ilvl w:val="0"/>
          <w:numId w:val="4"/>
        </w:numPr>
        <w:shd w:val="clear" w:color="auto" w:fill="FFFFFF" w:themeFill="background1"/>
        <w:rPr>
          <w:rFonts w:asciiTheme="minorHAnsi" w:eastAsiaTheme="minorEastAsia" w:hAnsiTheme="minorHAnsi" w:cstheme="minorBidi"/>
          <w:i/>
          <w:iCs/>
          <w:color w:val="000000" w:themeColor="text1"/>
        </w:rPr>
      </w:pPr>
      <w:proofErr w:type="spellStart"/>
      <w:r w:rsidRPr="6589EBCE">
        <w:rPr>
          <w:rFonts w:asciiTheme="minorHAnsi" w:eastAsiaTheme="minorEastAsia" w:hAnsiTheme="minorHAnsi" w:cstheme="minorBidi"/>
          <w:i/>
          <w:iCs/>
          <w:color w:val="000000" w:themeColor="text1"/>
        </w:rPr>
        <w:t>Coningham</w:t>
      </w:r>
      <w:proofErr w:type="spellEnd"/>
    </w:p>
    <w:p w14:paraId="1DBBA7C6" w14:textId="674281BB" w:rsidR="00602600" w:rsidRPr="00602600" w:rsidRDefault="00602600" w:rsidP="00602600">
      <w:pPr>
        <w:pStyle w:val="ListParagraph"/>
        <w:widowControl/>
        <w:numPr>
          <w:ilvl w:val="0"/>
          <w:numId w:val="4"/>
        </w:numPr>
        <w:shd w:val="clear" w:color="auto" w:fill="FFFFFF"/>
        <w:autoSpaceDE/>
        <w:autoSpaceDN/>
        <w:rPr>
          <w:rFonts w:asciiTheme="minorHAnsi" w:eastAsia="Times New Roman" w:hAnsiTheme="minorHAnsi" w:cstheme="minorHAnsi"/>
          <w:i/>
          <w:iCs/>
          <w:color w:val="000000" w:themeColor="text1"/>
          <w:lang w:eastAsia="en-GB"/>
        </w:rPr>
      </w:pPr>
      <w:r w:rsidRPr="6589EBCE">
        <w:rPr>
          <w:rFonts w:asciiTheme="minorHAnsi" w:eastAsia="Times New Roman" w:hAnsiTheme="minorHAnsi" w:cstheme="minorBidi"/>
          <w:i/>
          <w:iCs/>
          <w:color w:val="000000" w:themeColor="text1"/>
          <w:lang w:eastAsia="en-GB"/>
        </w:rPr>
        <w:t>Grove</w:t>
      </w:r>
    </w:p>
    <w:p w14:paraId="43200922" w14:textId="7428066F" w:rsidR="00602600" w:rsidRPr="00602600" w:rsidRDefault="00602600" w:rsidP="00602600">
      <w:pPr>
        <w:pStyle w:val="ListParagraph"/>
        <w:widowControl/>
        <w:numPr>
          <w:ilvl w:val="0"/>
          <w:numId w:val="4"/>
        </w:numPr>
        <w:shd w:val="clear" w:color="auto" w:fill="FFFFFF"/>
        <w:autoSpaceDE/>
        <w:autoSpaceDN/>
        <w:rPr>
          <w:rFonts w:asciiTheme="minorHAnsi" w:eastAsia="Times New Roman" w:hAnsiTheme="minorHAnsi" w:cstheme="minorHAnsi"/>
          <w:i/>
          <w:iCs/>
          <w:color w:val="000000" w:themeColor="text1"/>
          <w:lang w:eastAsia="en-GB"/>
        </w:rPr>
      </w:pPr>
      <w:r w:rsidRPr="6589EBCE">
        <w:rPr>
          <w:rFonts w:asciiTheme="minorHAnsi" w:eastAsia="Times New Roman" w:hAnsiTheme="minorHAnsi" w:cstheme="minorBidi"/>
          <w:i/>
          <w:iCs/>
          <w:color w:val="000000" w:themeColor="text1"/>
          <w:lang w:eastAsia="en-GB"/>
        </w:rPr>
        <w:t>Hammersmith Broadway </w:t>
      </w:r>
    </w:p>
    <w:p w14:paraId="3F0B2BA7" w14:textId="7DDE60FC" w:rsidR="00602600" w:rsidRPr="00602600" w:rsidRDefault="00602600" w:rsidP="00602600">
      <w:pPr>
        <w:pStyle w:val="ListParagraph"/>
        <w:widowControl/>
        <w:numPr>
          <w:ilvl w:val="0"/>
          <w:numId w:val="4"/>
        </w:numPr>
        <w:shd w:val="clear" w:color="auto" w:fill="FFFFFF"/>
        <w:autoSpaceDE/>
        <w:autoSpaceDN/>
        <w:rPr>
          <w:rFonts w:asciiTheme="minorHAnsi" w:eastAsia="Times New Roman" w:hAnsiTheme="minorHAnsi" w:cstheme="minorHAnsi"/>
          <w:i/>
          <w:iCs/>
          <w:color w:val="000000" w:themeColor="text1"/>
          <w:lang w:eastAsia="en-GB"/>
        </w:rPr>
      </w:pPr>
      <w:r w:rsidRPr="6589EBCE">
        <w:rPr>
          <w:rFonts w:asciiTheme="minorHAnsi" w:eastAsia="Times New Roman" w:hAnsiTheme="minorHAnsi" w:cstheme="minorBidi"/>
          <w:i/>
          <w:iCs/>
          <w:color w:val="000000" w:themeColor="text1"/>
          <w:lang w:eastAsia="en-GB"/>
        </w:rPr>
        <w:t>Ravenscourt</w:t>
      </w:r>
    </w:p>
    <w:p w14:paraId="2A967864" w14:textId="370D5BF0" w:rsidR="00602600" w:rsidRPr="00602600" w:rsidRDefault="00602600" w:rsidP="00602600">
      <w:pPr>
        <w:pStyle w:val="ListParagraph"/>
        <w:widowControl/>
        <w:numPr>
          <w:ilvl w:val="0"/>
          <w:numId w:val="4"/>
        </w:numPr>
        <w:shd w:val="clear" w:color="auto" w:fill="FFFFFF"/>
        <w:autoSpaceDE/>
        <w:autoSpaceDN/>
        <w:rPr>
          <w:rFonts w:asciiTheme="minorHAnsi" w:eastAsia="Times New Roman" w:hAnsiTheme="minorHAnsi" w:cstheme="minorHAnsi"/>
          <w:i/>
          <w:iCs/>
          <w:color w:val="000000" w:themeColor="text1"/>
          <w:lang w:eastAsia="en-GB"/>
        </w:rPr>
      </w:pPr>
      <w:r w:rsidRPr="6589EBCE">
        <w:rPr>
          <w:rFonts w:asciiTheme="minorHAnsi" w:eastAsia="Times New Roman" w:hAnsiTheme="minorHAnsi" w:cstheme="minorBidi"/>
          <w:i/>
          <w:iCs/>
          <w:color w:val="000000" w:themeColor="text1"/>
          <w:lang w:eastAsia="en-GB"/>
        </w:rPr>
        <w:t>Shepherd’s Bush Green</w:t>
      </w:r>
    </w:p>
    <w:p w14:paraId="69955C2F" w14:textId="0E0A6D38" w:rsidR="00602600" w:rsidRPr="00602600" w:rsidRDefault="00602600" w:rsidP="00602600">
      <w:pPr>
        <w:pStyle w:val="ListParagraph"/>
        <w:widowControl/>
        <w:numPr>
          <w:ilvl w:val="0"/>
          <w:numId w:val="4"/>
        </w:numPr>
        <w:shd w:val="clear" w:color="auto" w:fill="FFFFFF"/>
        <w:autoSpaceDE/>
        <w:autoSpaceDN/>
        <w:rPr>
          <w:rFonts w:asciiTheme="minorHAnsi" w:eastAsia="Times New Roman" w:hAnsiTheme="minorHAnsi" w:cstheme="minorHAnsi"/>
          <w:i/>
          <w:iCs/>
          <w:color w:val="000000" w:themeColor="text1"/>
          <w:lang w:eastAsia="en-GB"/>
        </w:rPr>
      </w:pPr>
      <w:r w:rsidRPr="6589EBCE">
        <w:rPr>
          <w:rFonts w:asciiTheme="minorHAnsi" w:eastAsia="Times New Roman" w:hAnsiTheme="minorHAnsi" w:cstheme="minorBidi"/>
          <w:i/>
          <w:iCs/>
          <w:color w:val="000000" w:themeColor="text1"/>
          <w:lang w:eastAsia="en-GB"/>
        </w:rPr>
        <w:t>Wendel</w:t>
      </w:r>
      <w:r w:rsidR="008B5945" w:rsidRPr="6589EBCE">
        <w:rPr>
          <w:rFonts w:asciiTheme="minorHAnsi" w:eastAsia="Times New Roman" w:hAnsiTheme="minorHAnsi" w:cstheme="minorBidi"/>
          <w:i/>
          <w:iCs/>
          <w:color w:val="000000" w:themeColor="text1"/>
          <w:lang w:eastAsia="en-GB"/>
        </w:rPr>
        <w:t>l</w:t>
      </w:r>
      <w:r w:rsidRPr="6589EBCE">
        <w:rPr>
          <w:rFonts w:asciiTheme="minorHAnsi" w:eastAsia="Times New Roman" w:hAnsiTheme="minorHAnsi" w:cstheme="minorBidi"/>
          <w:i/>
          <w:iCs/>
          <w:color w:val="000000" w:themeColor="text1"/>
          <w:lang w:eastAsia="en-GB"/>
        </w:rPr>
        <w:t xml:space="preserve"> Park</w:t>
      </w:r>
    </w:p>
    <w:p w14:paraId="21FE5855" w14:textId="593CE433" w:rsidR="00602600" w:rsidRPr="00602600" w:rsidRDefault="00602600" w:rsidP="00602600">
      <w:pPr>
        <w:pStyle w:val="ListParagraph"/>
        <w:widowControl/>
        <w:numPr>
          <w:ilvl w:val="0"/>
          <w:numId w:val="4"/>
        </w:numPr>
        <w:shd w:val="clear" w:color="auto" w:fill="FFFFFF"/>
        <w:autoSpaceDE/>
        <w:autoSpaceDN/>
        <w:rPr>
          <w:rFonts w:asciiTheme="minorHAnsi" w:eastAsia="Times New Roman" w:hAnsiTheme="minorHAnsi" w:cstheme="minorHAnsi"/>
          <w:i/>
          <w:iCs/>
          <w:color w:val="000000" w:themeColor="text1"/>
          <w:lang w:eastAsia="en-GB"/>
        </w:rPr>
      </w:pPr>
      <w:r w:rsidRPr="6589EBCE">
        <w:rPr>
          <w:rFonts w:asciiTheme="minorHAnsi" w:eastAsia="Times New Roman" w:hAnsiTheme="minorHAnsi" w:cstheme="minorBidi"/>
          <w:i/>
          <w:iCs/>
          <w:color w:val="000000" w:themeColor="text1"/>
          <w:lang w:eastAsia="en-GB"/>
        </w:rPr>
        <w:t>White City</w:t>
      </w:r>
    </w:p>
    <w:p w14:paraId="2A7573CD" w14:textId="34BDBF9A" w:rsidR="00602600" w:rsidRPr="00602600" w:rsidRDefault="00602600" w:rsidP="00602600">
      <w:pPr>
        <w:pStyle w:val="ListParagraph"/>
        <w:widowControl/>
        <w:numPr>
          <w:ilvl w:val="0"/>
          <w:numId w:val="4"/>
        </w:numPr>
        <w:shd w:val="clear" w:color="auto" w:fill="FFFFFF"/>
        <w:autoSpaceDE/>
        <w:autoSpaceDN/>
        <w:rPr>
          <w:rFonts w:asciiTheme="minorHAnsi" w:eastAsia="Times New Roman" w:hAnsiTheme="minorHAnsi" w:cstheme="minorHAnsi"/>
          <w:i/>
          <w:iCs/>
          <w:color w:val="000000" w:themeColor="text1"/>
          <w:lang w:eastAsia="en-GB"/>
        </w:rPr>
      </w:pPr>
      <w:proofErr w:type="spellStart"/>
      <w:r w:rsidRPr="6589EBCE">
        <w:rPr>
          <w:rFonts w:asciiTheme="minorHAnsi" w:eastAsia="Times New Roman" w:hAnsiTheme="minorHAnsi" w:cstheme="minorBidi"/>
          <w:i/>
          <w:iCs/>
          <w:color w:val="000000" w:themeColor="text1"/>
          <w:lang w:eastAsia="en-GB"/>
        </w:rPr>
        <w:t>Wormholt</w:t>
      </w:r>
      <w:proofErr w:type="spellEnd"/>
    </w:p>
    <w:p w14:paraId="5D7B319C" w14:textId="77777777" w:rsidR="00602600" w:rsidRDefault="00602600">
      <w:pPr>
        <w:pStyle w:val="BodyText"/>
        <w:spacing w:before="178" w:line="256" w:lineRule="auto"/>
        <w:ind w:left="118"/>
        <w:sectPr w:rsidR="00602600" w:rsidSect="00602600">
          <w:type w:val="continuous"/>
          <w:pgSz w:w="11910" w:h="16840"/>
          <w:pgMar w:top="740" w:right="1280" w:bottom="280" w:left="1300" w:header="720" w:footer="720" w:gutter="0"/>
          <w:cols w:num="2" w:space="720"/>
        </w:sectPr>
      </w:pPr>
    </w:p>
    <w:p w14:paraId="7BD2FD35" w14:textId="77777777" w:rsidR="00514E32" w:rsidRDefault="005E5F86">
      <w:pPr>
        <w:pStyle w:val="BodyText"/>
        <w:spacing w:before="178" w:line="256" w:lineRule="auto"/>
        <w:ind w:left="118"/>
      </w:pPr>
      <w:r>
        <w:t>All applications must be for work taking place in or near this area and benefitting residents from the</w:t>
      </w:r>
      <w:r>
        <w:rPr>
          <w:spacing w:val="1"/>
        </w:rPr>
        <w:t xml:space="preserve"> </w:t>
      </w:r>
      <w:r>
        <w:t>area. If the project works with people from a wider area then we will only fund that proportion of it</w:t>
      </w:r>
      <w:r>
        <w:rPr>
          <w:spacing w:val="1"/>
        </w:rPr>
        <w:t xml:space="preserve"> </w:t>
      </w:r>
      <w:r>
        <w:t>which benefits our residents. Applicant organisations do not necessarily need to be based in the area</w:t>
      </w:r>
      <w:r>
        <w:rPr>
          <w:spacing w:val="-47"/>
        </w:rPr>
        <w:t xml:space="preserve"> </w:t>
      </w:r>
      <w:r>
        <w:t>but we</w:t>
      </w:r>
      <w:r>
        <w:rPr>
          <w:spacing w:val="1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have confidence that they</w:t>
      </w:r>
      <w:r>
        <w:rPr>
          <w:spacing w:val="-2"/>
        </w:rPr>
        <w:t xml:space="preserve"> </w:t>
      </w:r>
      <w:r>
        <w:t>will be</w:t>
      </w:r>
      <w:r>
        <w:rPr>
          <w:spacing w:val="1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reach</w:t>
      </w:r>
      <w:r>
        <w:rPr>
          <w:spacing w:val="-3"/>
        </w:rPr>
        <w:t xml:space="preserve"> </w:t>
      </w:r>
      <w:r>
        <w:t>our residents.</w:t>
      </w:r>
    </w:p>
    <w:p w14:paraId="6848DA4E" w14:textId="77777777" w:rsidR="00514E32" w:rsidRDefault="005E5F86">
      <w:pPr>
        <w:pStyle w:val="Heading1"/>
        <w:spacing w:before="134"/>
      </w:pPr>
      <w:r>
        <w:rPr>
          <w:color w:val="0680C4"/>
        </w:rPr>
        <w:t>Who</w:t>
      </w:r>
      <w:r>
        <w:rPr>
          <w:color w:val="0680C4"/>
          <w:spacing w:val="-1"/>
        </w:rPr>
        <w:t xml:space="preserve"> </w:t>
      </w:r>
      <w:r>
        <w:rPr>
          <w:color w:val="0680C4"/>
        </w:rPr>
        <w:t>can</w:t>
      </w:r>
      <w:r>
        <w:rPr>
          <w:color w:val="0680C4"/>
          <w:spacing w:val="-1"/>
        </w:rPr>
        <w:t xml:space="preserve"> </w:t>
      </w:r>
      <w:r>
        <w:rPr>
          <w:color w:val="0680C4"/>
        </w:rPr>
        <w:t>apply?</w:t>
      </w:r>
    </w:p>
    <w:p w14:paraId="4DEBCC82" w14:textId="77777777" w:rsidR="00514E32" w:rsidRDefault="005E5F86">
      <w:pPr>
        <w:pStyle w:val="BodyText"/>
        <w:spacing w:before="177" w:line="256" w:lineRule="auto"/>
        <w:ind w:left="118" w:right="135"/>
      </w:pPr>
      <w:r>
        <w:t>We are open to applications from a wide range of organisations provided they are not for profit. This</w:t>
      </w:r>
      <w:r>
        <w:rPr>
          <w:spacing w:val="1"/>
        </w:rPr>
        <w:t xml:space="preserve"> </w:t>
      </w:r>
      <w:r>
        <w:t xml:space="preserve">includes voluntary and community groups and </w:t>
      </w:r>
      <w:hyperlink r:id="rId9">
        <w:r>
          <w:t xml:space="preserve">organisations such as community </w:t>
        </w:r>
      </w:hyperlink>
      <w:r>
        <w:t>centres. We will also</w:t>
      </w:r>
      <w:r>
        <w:rPr>
          <w:spacing w:val="-47"/>
        </w:rPr>
        <w:t xml:space="preserve"> </w:t>
      </w:r>
      <w:r>
        <w:t>consider</w:t>
      </w:r>
      <w:r>
        <w:rPr>
          <w:spacing w:val="4"/>
        </w:rPr>
        <w:t xml:space="preserve"> </w:t>
      </w:r>
      <w:r>
        <w:t>applications from</w:t>
      </w:r>
      <w:r>
        <w:rPr>
          <w:spacing w:val="3"/>
        </w:rPr>
        <w:t xml:space="preserve"> </w:t>
      </w:r>
      <w:r>
        <w:t>schools</w:t>
      </w:r>
      <w:r>
        <w:rPr>
          <w:spacing w:val="4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which</w:t>
      </w:r>
      <w:r>
        <w:rPr>
          <w:spacing w:val="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part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normal</w:t>
      </w:r>
      <w:r>
        <w:rPr>
          <w:spacing w:val="4"/>
        </w:rPr>
        <w:t xml:space="preserve"> </w:t>
      </w:r>
      <w:r>
        <w:t>curriculum</w:t>
      </w:r>
      <w:r>
        <w:rPr>
          <w:spacing w:val="5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show</w:t>
      </w:r>
      <w:r>
        <w:rPr>
          <w:spacing w:val="-1"/>
        </w:rPr>
        <w:t xml:space="preserve"> </w:t>
      </w:r>
      <w:r>
        <w:t>that children experiencing</w:t>
      </w:r>
      <w:r>
        <w:rPr>
          <w:spacing w:val="-3"/>
        </w:rPr>
        <w:t xml:space="preserve"> </w:t>
      </w:r>
      <w:r>
        <w:t>some</w:t>
      </w:r>
      <w:r>
        <w:rPr>
          <w:spacing w:val="-4"/>
        </w:rPr>
        <w:t xml:space="preserve"> </w:t>
      </w:r>
      <w:r>
        <w:t>kind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disadvantage</w:t>
      </w:r>
      <w:r>
        <w:rPr>
          <w:spacing w:val="1"/>
        </w:rPr>
        <w:t xml:space="preserve"> </w:t>
      </w:r>
      <w:r>
        <w:t>will benefit.</w:t>
      </w:r>
    </w:p>
    <w:p w14:paraId="6A117FD3" w14:textId="77777777" w:rsidR="00514E32" w:rsidRDefault="005E5F86">
      <w:pPr>
        <w:pStyle w:val="BodyText"/>
        <w:spacing w:before="157" w:line="256" w:lineRule="auto"/>
        <w:ind w:left="118" w:right="223"/>
      </w:pPr>
      <w:r>
        <w:t>You do not need to be a registered charity but you do need a constitution, some kind of</w:t>
      </w:r>
      <w:r>
        <w:rPr>
          <w:spacing w:val="1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committee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organisation</w:t>
      </w:r>
      <w:r>
        <w:rPr>
          <w:spacing w:val="2"/>
        </w:rPr>
        <w:t xml:space="preserve"> </w:t>
      </w:r>
      <w:r>
        <w:t>bank</w:t>
      </w:r>
      <w:r>
        <w:rPr>
          <w:spacing w:val="2"/>
        </w:rPr>
        <w:t xml:space="preserve"> </w:t>
      </w:r>
      <w:r>
        <w:t>account</w:t>
      </w:r>
      <w:r>
        <w:rPr>
          <w:spacing w:val="2"/>
        </w:rPr>
        <w:t xml:space="preserve"> </w:t>
      </w:r>
      <w:r>
        <w:t>requiring</w:t>
      </w:r>
      <w:r>
        <w:rPr>
          <w:spacing w:val="-3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least</w:t>
      </w:r>
      <w:r>
        <w:rPr>
          <w:spacing w:val="1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independent</w:t>
      </w:r>
      <w:r>
        <w:rPr>
          <w:spacing w:val="1"/>
        </w:rPr>
        <w:t xml:space="preserve"> </w:t>
      </w:r>
      <w:r>
        <w:t>signatures. We will ask to see your most recent accounts. We can sometimes make payments</w:t>
      </w:r>
      <w:r>
        <w:rPr>
          <w:spacing w:val="1"/>
        </w:rPr>
        <w:t xml:space="preserve"> </w:t>
      </w:r>
      <w:r>
        <w:t>directly to suppliers</w:t>
      </w:r>
      <w:r>
        <w:rPr>
          <w:spacing w:val="-2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projects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promoted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organisations</w:t>
      </w:r>
      <w:r>
        <w:rPr>
          <w:spacing w:val="-4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things.</w:t>
      </w:r>
    </w:p>
    <w:p w14:paraId="3C61B15F" w14:textId="77777777" w:rsidR="00514E32" w:rsidRDefault="005E5F86">
      <w:pPr>
        <w:pStyle w:val="BodyText"/>
        <w:spacing w:before="156" w:line="256" w:lineRule="auto"/>
        <w:ind w:left="118" w:right="223"/>
      </w:pPr>
      <w:r>
        <w:t>We acknowledge that well managed organisations need to carry sufficient reserves to enable them</w:t>
      </w:r>
      <w:r>
        <w:rPr>
          <w:spacing w:val="1"/>
        </w:rPr>
        <w:t xml:space="preserve"> </w:t>
      </w:r>
      <w:r>
        <w:t>to discharge their responsibilities to beneficiaries and staff in a responsible way.</w:t>
      </w:r>
      <w:r>
        <w:rPr>
          <w:spacing w:val="1"/>
        </w:rPr>
        <w:t xml:space="preserve"> </w:t>
      </w:r>
      <w:r>
        <w:t>At the same time,</w:t>
      </w:r>
      <w:r>
        <w:rPr>
          <w:spacing w:val="1"/>
        </w:rPr>
        <w:t xml:space="preserve"> </w:t>
      </w:r>
      <w:r>
        <w:t>our resources are finite and we want to support projects which might not otherwise happen. Where</w:t>
      </w:r>
      <w:r>
        <w:rPr>
          <w:spacing w:val="-47"/>
        </w:rPr>
        <w:t xml:space="preserve"> </w:t>
      </w:r>
      <w:r>
        <w:t>it seems to us that reserves exceed a prudent level or where we feel that an applicant could</w:t>
      </w:r>
      <w:r>
        <w:rPr>
          <w:spacing w:val="1"/>
        </w:rPr>
        <w:t xml:space="preserve"> </w:t>
      </w:r>
      <w:r>
        <w:t>contribute at least some of the funding required for the project from their own reserves, we may</w:t>
      </w:r>
      <w:r>
        <w:rPr>
          <w:spacing w:val="1"/>
        </w:rPr>
        <w:t xml:space="preserve"> </w:t>
      </w:r>
      <w:r>
        <w:t>decline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fund</w:t>
      </w:r>
      <w:r>
        <w:rPr>
          <w:spacing w:val="-1"/>
        </w:rPr>
        <w:t xml:space="preserve"> </w:t>
      </w:r>
      <w:r>
        <w:t>even</w:t>
      </w:r>
      <w:r>
        <w:rPr>
          <w:spacing w:val="-3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the project</w:t>
      </w:r>
      <w:r>
        <w:rPr>
          <w:spacing w:val="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both strong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relevant.</w:t>
      </w:r>
    </w:p>
    <w:p w14:paraId="0ADE5CB0" w14:textId="77777777" w:rsidR="00514E32" w:rsidRDefault="005E5F86">
      <w:pPr>
        <w:pStyle w:val="BodyText"/>
        <w:spacing w:before="156" w:line="256" w:lineRule="auto"/>
        <w:ind w:left="118" w:right="223"/>
      </w:pPr>
      <w:r>
        <w:t>If there is any doubt about how we might view your reserves or if there are special circumstances</w:t>
      </w:r>
      <w:r>
        <w:rPr>
          <w:spacing w:val="1"/>
        </w:rPr>
        <w:t xml:space="preserve"> </w:t>
      </w:r>
      <w:r>
        <w:t>which you need to explain or discuss, we would encourage you to get in touch directly in advance of</w:t>
      </w:r>
      <w:r>
        <w:rPr>
          <w:spacing w:val="-47"/>
        </w:rPr>
        <w:t xml:space="preserve"> </w:t>
      </w:r>
      <w:r>
        <w:t>making</w:t>
      </w:r>
      <w:r>
        <w:rPr>
          <w:spacing w:val="-1"/>
        </w:rPr>
        <w:t xml:space="preserve"> </w:t>
      </w:r>
      <w:r>
        <w:t>an application.</w:t>
      </w:r>
    </w:p>
    <w:p w14:paraId="0F9670E1" w14:textId="77777777" w:rsidR="00514E32" w:rsidRDefault="00514E32">
      <w:pPr>
        <w:spacing w:line="256" w:lineRule="auto"/>
        <w:sectPr w:rsidR="00514E32" w:rsidSect="00602600">
          <w:type w:val="continuous"/>
          <w:pgSz w:w="11910" w:h="16840"/>
          <w:pgMar w:top="740" w:right="1280" w:bottom="280" w:left="1300" w:header="720" w:footer="720" w:gutter="0"/>
          <w:cols w:space="720"/>
        </w:sectPr>
      </w:pPr>
    </w:p>
    <w:p w14:paraId="19753046" w14:textId="77777777" w:rsidR="00514E32" w:rsidRDefault="005E5F86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526912" behindDoc="1" locked="0" layoutInCell="1" allowOverlap="1" wp14:anchorId="17E18DA2" wp14:editId="430343F6">
            <wp:simplePos x="0" y="0"/>
            <wp:positionH relativeFrom="page">
              <wp:posOffset>5198435</wp:posOffset>
            </wp:positionH>
            <wp:positionV relativeFrom="page">
              <wp:posOffset>483354</wp:posOffset>
            </wp:positionV>
            <wp:extent cx="1813407" cy="9878548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3407" cy="9878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C99A50" w14:textId="77777777" w:rsidR="00514E32" w:rsidRDefault="00514E32">
      <w:pPr>
        <w:pStyle w:val="BodyText"/>
        <w:rPr>
          <w:sz w:val="20"/>
        </w:rPr>
      </w:pPr>
    </w:p>
    <w:p w14:paraId="3431C156" w14:textId="77777777" w:rsidR="00514E32" w:rsidRDefault="00514E32">
      <w:pPr>
        <w:pStyle w:val="BodyText"/>
        <w:rPr>
          <w:sz w:val="20"/>
        </w:rPr>
      </w:pPr>
    </w:p>
    <w:p w14:paraId="57A20853" w14:textId="77777777" w:rsidR="00514E32" w:rsidRDefault="00514E32">
      <w:pPr>
        <w:pStyle w:val="BodyText"/>
        <w:rPr>
          <w:sz w:val="20"/>
        </w:rPr>
      </w:pPr>
    </w:p>
    <w:p w14:paraId="37522749" w14:textId="77777777" w:rsidR="00E52BB7" w:rsidRDefault="00E52BB7">
      <w:pPr>
        <w:pStyle w:val="BodyText"/>
        <w:rPr>
          <w:sz w:val="20"/>
        </w:rPr>
      </w:pPr>
    </w:p>
    <w:p w14:paraId="2A8DB604" w14:textId="77777777" w:rsidR="00E52BB7" w:rsidRDefault="00E52BB7">
      <w:pPr>
        <w:pStyle w:val="BodyText"/>
        <w:rPr>
          <w:sz w:val="20"/>
        </w:rPr>
      </w:pPr>
    </w:p>
    <w:p w14:paraId="0601F3C8" w14:textId="77777777" w:rsidR="00E52BB7" w:rsidRDefault="00E52BB7">
      <w:pPr>
        <w:pStyle w:val="BodyText"/>
        <w:rPr>
          <w:sz w:val="20"/>
        </w:rPr>
      </w:pPr>
    </w:p>
    <w:p w14:paraId="7E26337D" w14:textId="77777777" w:rsidR="00514E32" w:rsidRDefault="00514E32">
      <w:pPr>
        <w:pStyle w:val="BodyText"/>
        <w:spacing w:before="7"/>
        <w:rPr>
          <w:sz w:val="16"/>
        </w:rPr>
      </w:pPr>
    </w:p>
    <w:p w14:paraId="1A922C5D" w14:textId="77777777" w:rsidR="00514E32" w:rsidRDefault="005E5F86">
      <w:pPr>
        <w:pStyle w:val="Heading1"/>
      </w:pPr>
      <w:r>
        <w:rPr>
          <w:color w:val="0680C4"/>
        </w:rPr>
        <w:t>What</w:t>
      </w:r>
      <w:r>
        <w:rPr>
          <w:color w:val="0680C4"/>
          <w:spacing w:val="-1"/>
        </w:rPr>
        <w:t xml:space="preserve"> </w:t>
      </w:r>
      <w:r>
        <w:rPr>
          <w:color w:val="0680C4"/>
        </w:rPr>
        <w:t>do</w:t>
      </w:r>
      <w:r>
        <w:rPr>
          <w:color w:val="0680C4"/>
          <w:spacing w:val="-2"/>
        </w:rPr>
        <w:t xml:space="preserve"> </w:t>
      </w:r>
      <w:r>
        <w:rPr>
          <w:color w:val="0680C4"/>
        </w:rPr>
        <w:t>we</w:t>
      </w:r>
      <w:r>
        <w:rPr>
          <w:color w:val="0680C4"/>
          <w:spacing w:val="-2"/>
        </w:rPr>
        <w:t xml:space="preserve"> </w:t>
      </w:r>
      <w:r>
        <w:rPr>
          <w:color w:val="0680C4"/>
        </w:rPr>
        <w:t>not</w:t>
      </w:r>
      <w:r>
        <w:rPr>
          <w:color w:val="0680C4"/>
          <w:spacing w:val="-1"/>
        </w:rPr>
        <w:t xml:space="preserve"> </w:t>
      </w:r>
      <w:r>
        <w:rPr>
          <w:color w:val="0680C4"/>
        </w:rPr>
        <w:t>fund</w:t>
      </w:r>
    </w:p>
    <w:p w14:paraId="74BC9944" w14:textId="77777777" w:rsidR="00514E32" w:rsidRDefault="005E5F86">
      <w:pPr>
        <w:pStyle w:val="BodyText"/>
        <w:spacing w:before="177"/>
        <w:ind w:left="118"/>
      </w:pPr>
      <w:r>
        <w:t>We</w:t>
      </w:r>
      <w:r>
        <w:rPr>
          <w:spacing w:val="-2"/>
        </w:rPr>
        <w:t xml:space="preserve"> </w:t>
      </w:r>
      <w:r>
        <w:t>will not fund anything</w:t>
      </w:r>
      <w:r>
        <w:rPr>
          <w:spacing w:val="-3"/>
        </w:rPr>
        <w:t xml:space="preserve"> </w:t>
      </w:r>
      <w:r>
        <w:t>which</w:t>
      </w:r>
    </w:p>
    <w:p w14:paraId="0250A95D" w14:textId="77777777" w:rsidR="00514E32" w:rsidRDefault="005E5F86">
      <w:pPr>
        <w:pStyle w:val="ListParagraph"/>
        <w:numPr>
          <w:ilvl w:val="0"/>
          <w:numId w:val="1"/>
        </w:numPr>
        <w:tabs>
          <w:tab w:val="left" w:pos="944"/>
          <w:tab w:val="left" w:pos="945"/>
        </w:tabs>
        <w:spacing w:before="178"/>
        <w:ind w:hanging="361"/>
      </w:pPr>
      <w:r>
        <w:t>Promotes</w:t>
      </w:r>
      <w:r>
        <w:rPr>
          <w:spacing w:val="-2"/>
        </w:rPr>
        <w:t xml:space="preserve"> </w:t>
      </w:r>
      <w:r>
        <w:t>religion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political</w:t>
      </w:r>
      <w:r>
        <w:rPr>
          <w:spacing w:val="-4"/>
        </w:rPr>
        <w:t xml:space="preserve"> </w:t>
      </w:r>
      <w:r>
        <w:t>cause</w:t>
      </w:r>
    </w:p>
    <w:p w14:paraId="6B7DF860" w14:textId="77777777" w:rsidR="00514E32" w:rsidRDefault="005E5F86">
      <w:pPr>
        <w:pStyle w:val="ListParagraph"/>
        <w:numPr>
          <w:ilvl w:val="0"/>
          <w:numId w:val="1"/>
        </w:numPr>
        <w:tabs>
          <w:tab w:val="left" w:pos="944"/>
          <w:tab w:val="left" w:pos="945"/>
        </w:tabs>
        <w:spacing w:before="39"/>
        <w:ind w:hanging="361"/>
      </w:pPr>
      <w:r>
        <w:t>Only</w:t>
      </w:r>
      <w:r>
        <w:rPr>
          <w:spacing w:val="-1"/>
        </w:rPr>
        <w:t xml:space="preserve"> </w:t>
      </w:r>
      <w:r>
        <w:t>helps</w:t>
      </w:r>
      <w:r>
        <w:rPr>
          <w:spacing w:val="-1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who do</w:t>
      </w:r>
      <w:r>
        <w:rPr>
          <w:spacing w:val="-4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live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 AOB</w:t>
      </w:r>
    </w:p>
    <w:p w14:paraId="5AAE5F6E" w14:textId="77777777" w:rsidR="00514E32" w:rsidRDefault="005E5F86">
      <w:pPr>
        <w:pStyle w:val="ListParagraph"/>
        <w:numPr>
          <w:ilvl w:val="0"/>
          <w:numId w:val="1"/>
        </w:numPr>
        <w:tabs>
          <w:tab w:val="left" w:pos="944"/>
          <w:tab w:val="left" w:pos="945"/>
        </w:tabs>
        <w:spacing w:before="42"/>
        <w:ind w:hanging="361"/>
      </w:pPr>
      <w:r>
        <w:t>Is</w:t>
      </w:r>
      <w:r>
        <w:rPr>
          <w:spacing w:val="-1"/>
        </w:rPr>
        <w:t xml:space="preserve"> </w:t>
      </w:r>
      <w:r>
        <w:t>primarily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benefit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animals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 environment rather</w:t>
      </w:r>
      <w:r>
        <w:rPr>
          <w:spacing w:val="-3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people</w:t>
      </w:r>
    </w:p>
    <w:p w14:paraId="6E8FE6BC" w14:textId="77777777" w:rsidR="00514E32" w:rsidRDefault="005E5F86">
      <w:pPr>
        <w:pStyle w:val="ListParagraph"/>
        <w:numPr>
          <w:ilvl w:val="0"/>
          <w:numId w:val="1"/>
        </w:numPr>
        <w:tabs>
          <w:tab w:val="left" w:pos="944"/>
          <w:tab w:val="left" w:pos="945"/>
        </w:tabs>
        <w:spacing w:before="39"/>
        <w:ind w:hanging="361"/>
      </w:pPr>
      <w:r>
        <w:t>Benefits</w:t>
      </w:r>
      <w:r>
        <w:rPr>
          <w:spacing w:val="-1"/>
        </w:rPr>
        <w:t xml:space="preserve"> </w:t>
      </w:r>
      <w:r>
        <w:t>people who</w:t>
      </w:r>
      <w:r>
        <w:rPr>
          <w:spacing w:val="1"/>
        </w:rPr>
        <w:t xml:space="preserve"> </w:t>
      </w:r>
      <w:r>
        <w:t>are not</w:t>
      </w:r>
      <w:r>
        <w:rPr>
          <w:spacing w:val="-2"/>
        </w:rPr>
        <w:t xml:space="preserve"> </w:t>
      </w:r>
      <w:r>
        <w:t>experiencing</w:t>
      </w:r>
      <w:r>
        <w:rPr>
          <w:spacing w:val="-2"/>
        </w:rPr>
        <w:t xml:space="preserve"> </w:t>
      </w:r>
      <w:r>
        <w:t>“need”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some kind</w:t>
      </w:r>
    </w:p>
    <w:p w14:paraId="2193AA18" w14:textId="77777777" w:rsidR="00514E32" w:rsidRDefault="005E5F86">
      <w:pPr>
        <w:pStyle w:val="Heading1"/>
        <w:spacing w:before="241"/>
      </w:pPr>
      <w:r>
        <w:rPr>
          <w:color w:val="0680C4"/>
        </w:rPr>
        <w:t>How</w:t>
      </w:r>
      <w:r>
        <w:rPr>
          <w:color w:val="0680C4"/>
          <w:spacing w:val="-1"/>
        </w:rPr>
        <w:t xml:space="preserve"> </w:t>
      </w:r>
      <w:r>
        <w:rPr>
          <w:color w:val="0680C4"/>
        </w:rPr>
        <w:t>much</w:t>
      </w:r>
      <w:r>
        <w:rPr>
          <w:color w:val="0680C4"/>
          <w:spacing w:val="-1"/>
        </w:rPr>
        <w:t xml:space="preserve"> </w:t>
      </w:r>
      <w:r>
        <w:rPr>
          <w:color w:val="0680C4"/>
        </w:rPr>
        <w:t>do</w:t>
      </w:r>
      <w:r>
        <w:rPr>
          <w:color w:val="0680C4"/>
          <w:spacing w:val="-4"/>
        </w:rPr>
        <w:t xml:space="preserve"> </w:t>
      </w:r>
      <w:r>
        <w:rPr>
          <w:color w:val="0680C4"/>
        </w:rPr>
        <w:t>we</w:t>
      </w:r>
      <w:r>
        <w:rPr>
          <w:color w:val="0680C4"/>
          <w:spacing w:val="-3"/>
        </w:rPr>
        <w:t xml:space="preserve"> </w:t>
      </w:r>
      <w:r>
        <w:rPr>
          <w:color w:val="0680C4"/>
        </w:rPr>
        <w:t>give?</w:t>
      </w:r>
    </w:p>
    <w:p w14:paraId="38F10E7F" w14:textId="71DC483B" w:rsidR="00514E32" w:rsidRDefault="005E5F86">
      <w:pPr>
        <w:pStyle w:val="BodyText"/>
        <w:spacing w:before="177" w:line="256" w:lineRule="auto"/>
        <w:ind w:left="118" w:right="338"/>
      </w:pPr>
      <w:r>
        <w:t>There</w:t>
      </w:r>
      <w:r>
        <w:rPr>
          <w:spacing w:val="1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no minimum</w:t>
      </w:r>
      <w:r>
        <w:rPr>
          <w:spacing w:val="1"/>
        </w:rPr>
        <w:t xml:space="preserve"> </w:t>
      </w:r>
      <w:r>
        <w:t>amounts.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564752">
        <w:rPr>
          <w:spacing w:val="-2"/>
        </w:rPr>
        <w:t>average</w:t>
      </w:r>
      <w:r>
        <w:t xml:space="preserve"> amount</w:t>
      </w:r>
      <w:r>
        <w:rPr>
          <w:spacing w:val="-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around</w:t>
      </w:r>
      <w:r>
        <w:rPr>
          <w:spacing w:val="-2"/>
        </w:rPr>
        <w:t xml:space="preserve"> </w:t>
      </w:r>
      <w:r>
        <w:t>£7,500</w:t>
      </w:r>
      <w:r>
        <w:rPr>
          <w:spacing w:val="1"/>
        </w:rPr>
        <w:t xml:space="preserve"> </w:t>
      </w:r>
      <w:r>
        <w:t xml:space="preserve">and </w:t>
      </w:r>
      <w:r w:rsidR="00302348">
        <w:t xml:space="preserve">the maximum </w:t>
      </w:r>
      <w:r w:rsidR="00472C38">
        <w:t xml:space="preserve">that can be applied for is </w:t>
      </w:r>
      <w:r>
        <w:t>£</w:t>
      </w:r>
      <w:r w:rsidR="00472C38">
        <w:t>15</w:t>
      </w:r>
      <w:r>
        <w:t>,000. We are happy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 a</w:t>
      </w:r>
      <w:r>
        <w:rPr>
          <w:spacing w:val="-1"/>
        </w:rPr>
        <w:t xml:space="preserve"> </w:t>
      </w:r>
      <w:r>
        <w:t>consortium</w:t>
      </w:r>
      <w:r>
        <w:rPr>
          <w:spacing w:val="-1"/>
        </w:rPr>
        <w:t xml:space="preserve"> </w:t>
      </w:r>
      <w:r>
        <w:t>of funders.</w:t>
      </w:r>
    </w:p>
    <w:p w14:paraId="12C5E552" w14:textId="77777777" w:rsidR="00514E32" w:rsidRDefault="005E5F86">
      <w:pPr>
        <w:pStyle w:val="Heading1"/>
        <w:spacing w:before="160"/>
      </w:pPr>
      <w:r>
        <w:rPr>
          <w:color w:val="0680C4"/>
        </w:rPr>
        <w:t>How</w:t>
      </w:r>
      <w:r>
        <w:rPr>
          <w:color w:val="0680C4"/>
          <w:spacing w:val="-1"/>
        </w:rPr>
        <w:t xml:space="preserve"> </w:t>
      </w:r>
      <w:r>
        <w:rPr>
          <w:color w:val="0680C4"/>
        </w:rPr>
        <w:t>long</w:t>
      </w:r>
      <w:r>
        <w:rPr>
          <w:color w:val="0680C4"/>
          <w:spacing w:val="-4"/>
        </w:rPr>
        <w:t xml:space="preserve"> </w:t>
      </w:r>
      <w:r>
        <w:rPr>
          <w:color w:val="0680C4"/>
        </w:rPr>
        <w:t>will</w:t>
      </w:r>
      <w:r>
        <w:rPr>
          <w:color w:val="0680C4"/>
          <w:spacing w:val="-3"/>
        </w:rPr>
        <w:t xml:space="preserve"> </w:t>
      </w:r>
      <w:r>
        <w:rPr>
          <w:color w:val="0680C4"/>
        </w:rPr>
        <w:t>we</w:t>
      </w:r>
      <w:r>
        <w:rPr>
          <w:color w:val="0680C4"/>
          <w:spacing w:val="-3"/>
        </w:rPr>
        <w:t xml:space="preserve"> </w:t>
      </w:r>
      <w:r>
        <w:rPr>
          <w:color w:val="0680C4"/>
        </w:rPr>
        <w:t>fund</w:t>
      </w:r>
      <w:r>
        <w:rPr>
          <w:color w:val="0680C4"/>
          <w:spacing w:val="-2"/>
        </w:rPr>
        <w:t xml:space="preserve"> </w:t>
      </w:r>
      <w:r>
        <w:rPr>
          <w:color w:val="0680C4"/>
        </w:rPr>
        <w:t>for?</w:t>
      </w:r>
    </w:p>
    <w:p w14:paraId="4CFB43B2" w14:textId="77777777" w:rsidR="00514E32" w:rsidRDefault="005E5F86">
      <w:pPr>
        <w:pStyle w:val="BodyText"/>
        <w:spacing w:before="178" w:line="254" w:lineRule="auto"/>
        <w:ind w:left="118" w:right="250"/>
      </w:pPr>
      <w:r>
        <w:t>We do not make grants for longer than a year in the first instance but we will fund again for another</w:t>
      </w:r>
      <w:r>
        <w:rPr>
          <w:spacing w:val="-47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two.</w:t>
      </w:r>
      <w:r>
        <w:rPr>
          <w:spacing w:val="-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unlikely to</w:t>
      </w:r>
      <w:r>
        <w:rPr>
          <w:spacing w:val="1"/>
        </w:rPr>
        <w:t xml:space="preserve"> </w:t>
      </w:r>
      <w:r>
        <w:t>fund</w:t>
      </w:r>
      <w:r>
        <w:rPr>
          <w:spacing w:val="-1"/>
        </w:rPr>
        <w:t xml:space="preserve"> </w:t>
      </w:r>
      <w:r>
        <w:t>for longer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years.</w:t>
      </w:r>
    </w:p>
    <w:p w14:paraId="621EFD7E" w14:textId="44EACC4D" w:rsidR="00F546A1" w:rsidRDefault="00F546A1">
      <w:pPr>
        <w:pStyle w:val="BodyText"/>
        <w:spacing w:before="178" w:line="254" w:lineRule="auto"/>
        <w:ind w:left="118" w:right="250"/>
      </w:pPr>
      <w:r>
        <w:t xml:space="preserve">In 2023 we plan to start </w:t>
      </w:r>
      <w:r w:rsidR="2421D3E2">
        <w:t xml:space="preserve">a small number of </w:t>
      </w:r>
      <w:r>
        <w:t>flexible 3 year grants</w:t>
      </w:r>
      <w:r w:rsidR="00333549">
        <w:t xml:space="preserve"> to offer organisations more scope for planning. </w:t>
      </w:r>
    </w:p>
    <w:p w14:paraId="5E60D363" w14:textId="77777777" w:rsidR="00514E32" w:rsidRDefault="005E5F86">
      <w:pPr>
        <w:pStyle w:val="Heading1"/>
        <w:spacing w:before="163"/>
      </w:pPr>
      <w:r>
        <w:rPr>
          <w:color w:val="0680C4"/>
        </w:rPr>
        <w:t>What</w:t>
      </w:r>
      <w:r>
        <w:rPr>
          <w:color w:val="0680C4"/>
          <w:spacing w:val="-2"/>
        </w:rPr>
        <w:t xml:space="preserve"> </w:t>
      </w:r>
      <w:r>
        <w:rPr>
          <w:color w:val="0680C4"/>
        </w:rPr>
        <w:t>do</w:t>
      </w:r>
      <w:r>
        <w:rPr>
          <w:color w:val="0680C4"/>
          <w:spacing w:val="-3"/>
        </w:rPr>
        <w:t xml:space="preserve"> </w:t>
      </w:r>
      <w:r>
        <w:rPr>
          <w:color w:val="0680C4"/>
        </w:rPr>
        <w:t>we</w:t>
      </w:r>
      <w:r>
        <w:rPr>
          <w:color w:val="0680C4"/>
          <w:spacing w:val="-2"/>
        </w:rPr>
        <w:t xml:space="preserve"> </w:t>
      </w:r>
      <w:r>
        <w:rPr>
          <w:color w:val="0680C4"/>
        </w:rPr>
        <w:t>expect</w:t>
      </w:r>
      <w:r>
        <w:rPr>
          <w:color w:val="0680C4"/>
          <w:spacing w:val="-2"/>
        </w:rPr>
        <w:t xml:space="preserve"> </w:t>
      </w:r>
      <w:r>
        <w:rPr>
          <w:color w:val="0680C4"/>
        </w:rPr>
        <w:t>from</w:t>
      </w:r>
      <w:r>
        <w:rPr>
          <w:color w:val="0680C4"/>
          <w:spacing w:val="-1"/>
        </w:rPr>
        <w:t xml:space="preserve"> </w:t>
      </w:r>
      <w:r>
        <w:rPr>
          <w:color w:val="0680C4"/>
        </w:rPr>
        <w:t>you?</w:t>
      </w:r>
    </w:p>
    <w:p w14:paraId="439A60FF" w14:textId="2FA92C5C" w:rsidR="00514E32" w:rsidRDefault="005E5F86">
      <w:pPr>
        <w:pStyle w:val="BodyText"/>
        <w:spacing w:before="178" w:line="256" w:lineRule="auto"/>
        <w:ind w:left="118" w:right="381"/>
      </w:pPr>
      <w:r>
        <w:t>We like to visit where we can</w:t>
      </w:r>
      <w:r w:rsidR="4A34C3C7">
        <w:t xml:space="preserve">, sometimes </w:t>
      </w:r>
      <w:r>
        <w:t>before we make a grant</w:t>
      </w:r>
      <w:r w:rsidR="312C58B5">
        <w:t xml:space="preserve">, but usually </w:t>
      </w:r>
      <w:r>
        <w:t>during the currency of the grant. If</w:t>
      </w:r>
      <w:r>
        <w:rPr>
          <w:spacing w:val="-47"/>
        </w:rPr>
        <w:t xml:space="preserve"> </w:t>
      </w:r>
      <w:r w:rsidR="008C14E7">
        <w:rPr>
          <w:spacing w:val="-47"/>
        </w:rPr>
        <w:t xml:space="preserve">           </w:t>
      </w:r>
      <w:r>
        <w:t>we make a grant of over £7</w:t>
      </w:r>
      <w:r w:rsidR="792CD82C">
        <w:t>,</w:t>
      </w:r>
      <w:r>
        <w:t xml:space="preserve">000, we </w:t>
      </w:r>
      <w:r w:rsidR="00C77012">
        <w:t>may ask for</w:t>
      </w:r>
      <w:r>
        <w:t xml:space="preserve"> one or more interim reports. In every case, we will</w:t>
      </w:r>
      <w:r>
        <w:rPr>
          <w:spacing w:val="1"/>
        </w:rPr>
        <w:t xml:space="preserve"> </w:t>
      </w:r>
      <w:r>
        <w:t>expect a final report telling us how the project went, what difference you think you made and how</w:t>
      </w:r>
      <w:r>
        <w:rPr>
          <w:spacing w:val="-47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spent the</w:t>
      </w:r>
      <w:r>
        <w:rPr>
          <w:spacing w:val="-2"/>
        </w:rPr>
        <w:t xml:space="preserve"> </w:t>
      </w:r>
      <w:r>
        <w:t>money.</w:t>
      </w:r>
    </w:p>
    <w:p w14:paraId="1487DCEC" w14:textId="77777777" w:rsidR="00514E32" w:rsidRDefault="005E5F86">
      <w:pPr>
        <w:pStyle w:val="BodyText"/>
        <w:spacing w:before="156" w:line="256" w:lineRule="auto"/>
        <w:ind w:left="118" w:right="188"/>
      </w:pPr>
      <w:r>
        <w:t>We are trying to create a community of grant holders and we may invite you to take part in</w:t>
      </w:r>
      <w:r>
        <w:rPr>
          <w:spacing w:val="1"/>
        </w:rPr>
        <w:t xml:space="preserve"> </w:t>
      </w:r>
      <w:r>
        <w:t>networking</w:t>
      </w:r>
      <w:r>
        <w:rPr>
          <w:spacing w:val="-3"/>
        </w:rPr>
        <w:t xml:space="preserve"> </w:t>
      </w:r>
      <w:r>
        <w:t>events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specialist</w:t>
      </w:r>
      <w:r>
        <w:rPr>
          <w:spacing w:val="-1"/>
        </w:rPr>
        <w:t xml:space="preserve"> </w:t>
      </w:r>
      <w:r>
        <w:t>meetings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explore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specific</w:t>
      </w:r>
      <w:r>
        <w:rPr>
          <w:spacing w:val="-5"/>
        </w:rPr>
        <w:t xml:space="preserve"> </w:t>
      </w:r>
      <w:r>
        <w:t>issue.</w:t>
      </w:r>
      <w:r>
        <w:rPr>
          <w:spacing w:val="-5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entirely</w:t>
      </w:r>
      <w:r>
        <w:rPr>
          <w:spacing w:val="-47"/>
        </w:rPr>
        <w:t xml:space="preserve"> </w:t>
      </w:r>
      <w:r>
        <w:t>voluntary.</w:t>
      </w:r>
    </w:p>
    <w:p w14:paraId="3B330BBF" w14:textId="77777777" w:rsidR="00514E32" w:rsidRDefault="005E5F86">
      <w:pPr>
        <w:pStyle w:val="Heading1"/>
        <w:spacing w:before="158"/>
      </w:pPr>
      <w:r>
        <w:rPr>
          <w:color w:val="0680C4"/>
        </w:rPr>
        <w:t>How to</w:t>
      </w:r>
      <w:r>
        <w:rPr>
          <w:color w:val="0680C4"/>
          <w:spacing w:val="-2"/>
        </w:rPr>
        <w:t xml:space="preserve"> </w:t>
      </w:r>
      <w:r>
        <w:rPr>
          <w:color w:val="0680C4"/>
        </w:rPr>
        <w:t>apply</w:t>
      </w:r>
    </w:p>
    <w:p w14:paraId="30567933" w14:textId="799BF2A2" w:rsidR="00514E32" w:rsidRDefault="005E5F86">
      <w:pPr>
        <w:pStyle w:val="BodyText"/>
        <w:spacing w:before="178" w:line="254" w:lineRule="auto"/>
        <w:ind w:left="118"/>
      </w:pPr>
      <w:r>
        <w:t>We</w:t>
      </w:r>
      <w:r>
        <w:rPr>
          <w:spacing w:val="-4"/>
        </w:rPr>
        <w:t xml:space="preserve"> </w:t>
      </w:r>
      <w:r>
        <w:t>welcome initial</w:t>
      </w:r>
      <w:r>
        <w:rPr>
          <w:spacing w:val="-7"/>
        </w:rPr>
        <w:t xml:space="preserve"> </w:t>
      </w:r>
      <w:r>
        <w:t xml:space="preserve">enquiries </w:t>
      </w:r>
      <w:r w:rsidR="380964DF">
        <w:t xml:space="preserve">and to arrange a chat please email us. </w:t>
      </w:r>
      <w:r>
        <w:t xml:space="preserve"> We</w:t>
      </w:r>
      <w:r>
        <w:rPr>
          <w:spacing w:val="-3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meet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applicants</w:t>
      </w:r>
      <w:r>
        <w:rPr>
          <w:spacing w:val="-4"/>
        </w:rPr>
        <w:t xml:space="preserve"> </w:t>
      </w:r>
      <w:r>
        <w:t>to develop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better</w:t>
      </w:r>
      <w:r>
        <w:rPr>
          <w:spacing w:val="-47"/>
        </w:rPr>
        <w:t xml:space="preserve"> </w:t>
      </w:r>
      <w:r>
        <w:t>understanding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 w:rsidR="68B04DB3">
        <w:rPr>
          <w:spacing w:val="-1"/>
        </w:rPr>
        <w:t xml:space="preserve">you </w:t>
      </w:r>
      <w:r>
        <w:t>are</w:t>
      </w:r>
      <w:r>
        <w:rPr>
          <w:spacing w:val="-4"/>
        </w:rPr>
        <w:t xml:space="preserve"> </w:t>
      </w:r>
      <w:r>
        <w:t>doing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we are happy</w:t>
      </w:r>
      <w:r>
        <w:rPr>
          <w:spacing w:val="-1"/>
        </w:rPr>
        <w:t xml:space="preserve"> </w:t>
      </w:r>
      <w:r>
        <w:t>to give advice about</w:t>
      </w:r>
      <w:r>
        <w:rPr>
          <w:spacing w:val="-1"/>
        </w:rPr>
        <w:t xml:space="preserve"> </w:t>
      </w:r>
      <w:r>
        <w:t>potential</w:t>
      </w:r>
      <w:r>
        <w:rPr>
          <w:spacing w:val="-4"/>
        </w:rPr>
        <w:t xml:space="preserve"> </w:t>
      </w:r>
      <w:r>
        <w:t>projects.</w:t>
      </w:r>
    </w:p>
    <w:p w14:paraId="3D2EDC8F" w14:textId="4CBE4E55" w:rsidR="00514E32" w:rsidRDefault="00CD3E32">
      <w:pPr>
        <w:pStyle w:val="BodyText"/>
        <w:spacing w:before="163" w:line="256" w:lineRule="auto"/>
        <w:ind w:left="118" w:right="338"/>
      </w:pPr>
      <w:r>
        <w:t xml:space="preserve">In </w:t>
      </w:r>
      <w:r w:rsidR="00B4107B">
        <w:t>September</w:t>
      </w:r>
      <w:r>
        <w:t xml:space="preserve"> 2023 our g</w:t>
      </w:r>
      <w:r w:rsidR="005E5F86">
        <w:t xml:space="preserve">rant application </w:t>
      </w:r>
      <w:r>
        <w:t>process will go online</w:t>
      </w:r>
      <w:r w:rsidR="00517ABC">
        <w:t xml:space="preserve"> with a new </w:t>
      </w:r>
      <w:r w:rsidR="00AD27BE">
        <w:t>form</w:t>
      </w:r>
      <w:r w:rsidR="00517ABC">
        <w:t xml:space="preserve">. </w:t>
      </w:r>
      <w:r w:rsidR="76AE4A10">
        <w:t xml:space="preserve">Full guidance and instructions will be on our website once the applications are open. </w:t>
      </w:r>
    </w:p>
    <w:p w14:paraId="0F5524FF" w14:textId="77777777" w:rsidR="00514E32" w:rsidRDefault="005E5F86">
      <w:pPr>
        <w:spacing w:before="158"/>
        <w:ind w:left="118"/>
        <w:rPr>
          <w:b/>
        </w:rPr>
      </w:pPr>
      <w:r w:rsidRPr="71923520">
        <w:rPr>
          <w:b/>
          <w:bCs/>
          <w:color w:val="0680C4"/>
        </w:rPr>
        <w:t>Contact</w:t>
      </w:r>
    </w:p>
    <w:p w14:paraId="4BB6C759" w14:textId="41054C14" w:rsidR="00514E32" w:rsidRDefault="008C14E7" w:rsidP="71923520">
      <w:pPr>
        <w:ind w:left="118"/>
        <w:rPr>
          <w:b/>
          <w:bCs/>
        </w:rPr>
      </w:pPr>
      <w:r>
        <w:t>Paul Robson and Paige Windust</w:t>
      </w:r>
      <w:r w:rsidR="79171DDD">
        <w:t xml:space="preserve"> </w:t>
      </w:r>
      <w:r>
        <w:t>at</w:t>
      </w:r>
      <w:r w:rsidR="79171DDD">
        <w:t xml:space="preserve"> </w:t>
      </w:r>
      <w:hyperlink r:id="rId10">
        <w:r w:rsidR="005E5F86" w:rsidRPr="71923520">
          <w:rPr>
            <w:b/>
            <w:bCs/>
          </w:rPr>
          <w:t>grants@hamunitedcharities.com</w:t>
        </w:r>
      </w:hyperlink>
      <w:r w:rsidR="6950B966" w:rsidRPr="71923520">
        <w:rPr>
          <w:b/>
          <w:bCs/>
        </w:rPr>
        <w:t xml:space="preserve"> </w:t>
      </w:r>
    </w:p>
    <w:sectPr w:rsidR="00514E32">
      <w:pgSz w:w="11910" w:h="16840"/>
      <w:pgMar w:top="740" w:right="12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2F2834"/>
    <w:multiLevelType w:val="multilevel"/>
    <w:tmpl w:val="3634B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922447"/>
    <w:multiLevelType w:val="hybridMultilevel"/>
    <w:tmpl w:val="F252BB66"/>
    <w:lvl w:ilvl="0" w:tplc="BA307D66">
      <w:start w:val="1"/>
      <w:numFmt w:val="lowerLetter"/>
      <w:lvlText w:val="%1)"/>
      <w:lvlJc w:val="left"/>
      <w:pPr>
        <w:ind w:left="838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1" w:tplc="48D459E8">
      <w:numFmt w:val="bullet"/>
      <w:lvlText w:val="•"/>
      <w:lvlJc w:val="left"/>
      <w:pPr>
        <w:ind w:left="1688" w:hanging="360"/>
      </w:pPr>
      <w:rPr>
        <w:rFonts w:hint="default"/>
        <w:lang w:val="en-GB" w:eastAsia="en-US" w:bidi="ar-SA"/>
      </w:rPr>
    </w:lvl>
    <w:lvl w:ilvl="2" w:tplc="8256C188">
      <w:numFmt w:val="bullet"/>
      <w:lvlText w:val="•"/>
      <w:lvlJc w:val="left"/>
      <w:pPr>
        <w:ind w:left="2537" w:hanging="360"/>
      </w:pPr>
      <w:rPr>
        <w:rFonts w:hint="default"/>
        <w:lang w:val="en-GB" w:eastAsia="en-US" w:bidi="ar-SA"/>
      </w:rPr>
    </w:lvl>
    <w:lvl w:ilvl="3" w:tplc="365CBA94">
      <w:numFmt w:val="bullet"/>
      <w:lvlText w:val="•"/>
      <w:lvlJc w:val="left"/>
      <w:pPr>
        <w:ind w:left="3385" w:hanging="360"/>
      </w:pPr>
      <w:rPr>
        <w:rFonts w:hint="default"/>
        <w:lang w:val="en-GB" w:eastAsia="en-US" w:bidi="ar-SA"/>
      </w:rPr>
    </w:lvl>
    <w:lvl w:ilvl="4" w:tplc="646ABB32">
      <w:numFmt w:val="bullet"/>
      <w:lvlText w:val="•"/>
      <w:lvlJc w:val="left"/>
      <w:pPr>
        <w:ind w:left="4234" w:hanging="360"/>
      </w:pPr>
      <w:rPr>
        <w:rFonts w:hint="default"/>
        <w:lang w:val="en-GB" w:eastAsia="en-US" w:bidi="ar-SA"/>
      </w:rPr>
    </w:lvl>
    <w:lvl w:ilvl="5" w:tplc="F0D6FAB6">
      <w:numFmt w:val="bullet"/>
      <w:lvlText w:val="•"/>
      <w:lvlJc w:val="left"/>
      <w:pPr>
        <w:ind w:left="5083" w:hanging="360"/>
      </w:pPr>
      <w:rPr>
        <w:rFonts w:hint="default"/>
        <w:lang w:val="en-GB" w:eastAsia="en-US" w:bidi="ar-SA"/>
      </w:rPr>
    </w:lvl>
    <w:lvl w:ilvl="6" w:tplc="9BCEB7EE">
      <w:numFmt w:val="bullet"/>
      <w:lvlText w:val="•"/>
      <w:lvlJc w:val="left"/>
      <w:pPr>
        <w:ind w:left="5931" w:hanging="360"/>
      </w:pPr>
      <w:rPr>
        <w:rFonts w:hint="default"/>
        <w:lang w:val="en-GB" w:eastAsia="en-US" w:bidi="ar-SA"/>
      </w:rPr>
    </w:lvl>
    <w:lvl w:ilvl="7" w:tplc="C436D4CC">
      <w:numFmt w:val="bullet"/>
      <w:lvlText w:val="•"/>
      <w:lvlJc w:val="left"/>
      <w:pPr>
        <w:ind w:left="6780" w:hanging="360"/>
      </w:pPr>
      <w:rPr>
        <w:rFonts w:hint="default"/>
        <w:lang w:val="en-GB" w:eastAsia="en-US" w:bidi="ar-SA"/>
      </w:rPr>
    </w:lvl>
    <w:lvl w:ilvl="8" w:tplc="4BAEE90E">
      <w:numFmt w:val="bullet"/>
      <w:lvlText w:val="•"/>
      <w:lvlJc w:val="left"/>
      <w:pPr>
        <w:ind w:left="7629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346B27CF"/>
    <w:multiLevelType w:val="hybridMultilevel"/>
    <w:tmpl w:val="BAE09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92FD8"/>
    <w:multiLevelType w:val="hybridMultilevel"/>
    <w:tmpl w:val="3BDA8FBE"/>
    <w:lvl w:ilvl="0" w:tplc="E7321C02">
      <w:numFmt w:val="bullet"/>
      <w:lvlText w:val=""/>
      <w:lvlJc w:val="left"/>
      <w:pPr>
        <w:ind w:left="94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EAD21D74">
      <w:numFmt w:val="bullet"/>
      <w:lvlText w:val="•"/>
      <w:lvlJc w:val="left"/>
      <w:pPr>
        <w:ind w:left="1778" w:hanging="360"/>
      </w:pPr>
      <w:rPr>
        <w:rFonts w:hint="default"/>
        <w:lang w:val="en-GB" w:eastAsia="en-US" w:bidi="ar-SA"/>
      </w:rPr>
    </w:lvl>
    <w:lvl w:ilvl="2" w:tplc="33C216B6">
      <w:numFmt w:val="bullet"/>
      <w:lvlText w:val="•"/>
      <w:lvlJc w:val="left"/>
      <w:pPr>
        <w:ind w:left="2617" w:hanging="360"/>
      </w:pPr>
      <w:rPr>
        <w:rFonts w:hint="default"/>
        <w:lang w:val="en-GB" w:eastAsia="en-US" w:bidi="ar-SA"/>
      </w:rPr>
    </w:lvl>
    <w:lvl w:ilvl="3" w:tplc="BF8CDFF8">
      <w:numFmt w:val="bullet"/>
      <w:lvlText w:val="•"/>
      <w:lvlJc w:val="left"/>
      <w:pPr>
        <w:ind w:left="3455" w:hanging="360"/>
      </w:pPr>
      <w:rPr>
        <w:rFonts w:hint="default"/>
        <w:lang w:val="en-GB" w:eastAsia="en-US" w:bidi="ar-SA"/>
      </w:rPr>
    </w:lvl>
    <w:lvl w:ilvl="4" w:tplc="E3584836">
      <w:numFmt w:val="bullet"/>
      <w:lvlText w:val="•"/>
      <w:lvlJc w:val="left"/>
      <w:pPr>
        <w:ind w:left="4294" w:hanging="360"/>
      </w:pPr>
      <w:rPr>
        <w:rFonts w:hint="default"/>
        <w:lang w:val="en-GB" w:eastAsia="en-US" w:bidi="ar-SA"/>
      </w:rPr>
    </w:lvl>
    <w:lvl w:ilvl="5" w:tplc="AB8CCAE2">
      <w:numFmt w:val="bullet"/>
      <w:lvlText w:val="•"/>
      <w:lvlJc w:val="left"/>
      <w:pPr>
        <w:ind w:left="5133" w:hanging="360"/>
      </w:pPr>
      <w:rPr>
        <w:rFonts w:hint="default"/>
        <w:lang w:val="en-GB" w:eastAsia="en-US" w:bidi="ar-SA"/>
      </w:rPr>
    </w:lvl>
    <w:lvl w:ilvl="6" w:tplc="FBAC98E8">
      <w:numFmt w:val="bullet"/>
      <w:lvlText w:val="•"/>
      <w:lvlJc w:val="left"/>
      <w:pPr>
        <w:ind w:left="5971" w:hanging="360"/>
      </w:pPr>
      <w:rPr>
        <w:rFonts w:hint="default"/>
        <w:lang w:val="en-GB" w:eastAsia="en-US" w:bidi="ar-SA"/>
      </w:rPr>
    </w:lvl>
    <w:lvl w:ilvl="7" w:tplc="7F102B1C">
      <w:numFmt w:val="bullet"/>
      <w:lvlText w:val="•"/>
      <w:lvlJc w:val="left"/>
      <w:pPr>
        <w:ind w:left="6810" w:hanging="360"/>
      </w:pPr>
      <w:rPr>
        <w:rFonts w:hint="default"/>
        <w:lang w:val="en-GB" w:eastAsia="en-US" w:bidi="ar-SA"/>
      </w:rPr>
    </w:lvl>
    <w:lvl w:ilvl="8" w:tplc="56AA1F2C">
      <w:numFmt w:val="bullet"/>
      <w:lvlText w:val="•"/>
      <w:lvlJc w:val="left"/>
      <w:pPr>
        <w:ind w:left="7649" w:hanging="360"/>
      </w:pPr>
      <w:rPr>
        <w:rFonts w:hint="default"/>
        <w:lang w:val="en-GB" w:eastAsia="en-US" w:bidi="ar-SA"/>
      </w:rPr>
    </w:lvl>
  </w:abstractNum>
  <w:num w:numId="1" w16cid:durableId="288559581">
    <w:abstractNumId w:val="3"/>
  </w:num>
  <w:num w:numId="2" w16cid:durableId="593976551">
    <w:abstractNumId w:val="1"/>
  </w:num>
  <w:num w:numId="3" w16cid:durableId="1751541885">
    <w:abstractNumId w:val="0"/>
  </w:num>
  <w:num w:numId="4" w16cid:durableId="20047736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14E32"/>
    <w:rsid w:val="00086CBE"/>
    <w:rsid w:val="00302348"/>
    <w:rsid w:val="00333549"/>
    <w:rsid w:val="00472C38"/>
    <w:rsid w:val="00514E32"/>
    <w:rsid w:val="00517ABC"/>
    <w:rsid w:val="00564752"/>
    <w:rsid w:val="005E5F86"/>
    <w:rsid w:val="00602600"/>
    <w:rsid w:val="008A5170"/>
    <w:rsid w:val="008B5945"/>
    <w:rsid w:val="008C14E7"/>
    <w:rsid w:val="009D5262"/>
    <w:rsid w:val="00AD27BE"/>
    <w:rsid w:val="00B4107B"/>
    <w:rsid w:val="00B70616"/>
    <w:rsid w:val="00C77012"/>
    <w:rsid w:val="00CD3E32"/>
    <w:rsid w:val="00E52BB7"/>
    <w:rsid w:val="00F546A1"/>
    <w:rsid w:val="084A2797"/>
    <w:rsid w:val="14ECD026"/>
    <w:rsid w:val="2421D3E2"/>
    <w:rsid w:val="2DF15FAC"/>
    <w:rsid w:val="2FD3F45F"/>
    <w:rsid w:val="308AC319"/>
    <w:rsid w:val="312C58B5"/>
    <w:rsid w:val="325062A3"/>
    <w:rsid w:val="32CE4FF4"/>
    <w:rsid w:val="34FCD24B"/>
    <w:rsid w:val="3508D106"/>
    <w:rsid w:val="3732EB71"/>
    <w:rsid w:val="380964DF"/>
    <w:rsid w:val="38143E8F"/>
    <w:rsid w:val="38485B5E"/>
    <w:rsid w:val="3880EA23"/>
    <w:rsid w:val="40CCBAB7"/>
    <w:rsid w:val="47D0461D"/>
    <w:rsid w:val="4941C8FB"/>
    <w:rsid w:val="4A34C3C7"/>
    <w:rsid w:val="555EC419"/>
    <w:rsid w:val="598A27CE"/>
    <w:rsid w:val="5C503799"/>
    <w:rsid w:val="63EE1B6D"/>
    <w:rsid w:val="6589EBCE"/>
    <w:rsid w:val="68B04DB3"/>
    <w:rsid w:val="6950B966"/>
    <w:rsid w:val="6B22F39C"/>
    <w:rsid w:val="6CBEC3FD"/>
    <w:rsid w:val="6D7BD556"/>
    <w:rsid w:val="6F85ACC1"/>
    <w:rsid w:val="70803A59"/>
    <w:rsid w:val="709DE24F"/>
    <w:rsid w:val="71923520"/>
    <w:rsid w:val="76A96E42"/>
    <w:rsid w:val="76AE4A10"/>
    <w:rsid w:val="76AE87A8"/>
    <w:rsid w:val="7809642A"/>
    <w:rsid w:val="79171DDD"/>
    <w:rsid w:val="792CD82C"/>
    <w:rsid w:val="7B4104EC"/>
    <w:rsid w:val="7E78A5AE"/>
    <w:rsid w:val="7EA9E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8B18D"/>
  <w15:docId w15:val="{2FA815E2-8E57-4411-9BA8-87336A66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spacing w:before="1"/>
      <w:ind w:left="11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5"/>
      <w:ind w:left="118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"/>
      <w:ind w:left="838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732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grants@hamunitedcharities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ourbiglocal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925ae1-79d1-4684-9a2a-5a75ca899f6d">
      <Terms xmlns="http://schemas.microsoft.com/office/infopath/2007/PartnerControls"/>
    </lcf76f155ced4ddcb4097134ff3c332f>
    <TaxCatchAll xmlns="808e7b0f-a8bc-49c5-8581-cca4f33314c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7B011BA6101D419AF19D2AE3816395" ma:contentTypeVersion="15" ma:contentTypeDescription="Create a new document." ma:contentTypeScope="" ma:versionID="6e9be58b9c698bb588694bc33982af8b">
  <xsd:schema xmlns:xsd="http://www.w3.org/2001/XMLSchema" xmlns:xs="http://www.w3.org/2001/XMLSchema" xmlns:p="http://schemas.microsoft.com/office/2006/metadata/properties" xmlns:ns2="79925ae1-79d1-4684-9a2a-5a75ca899f6d" xmlns:ns3="808e7b0f-a8bc-49c5-8581-cca4f33314c3" targetNamespace="http://schemas.microsoft.com/office/2006/metadata/properties" ma:root="true" ma:fieldsID="fdb08820b6920929cec6dca867dae2ff" ns2:_="" ns3:_="">
    <xsd:import namespace="79925ae1-79d1-4684-9a2a-5a75ca899f6d"/>
    <xsd:import namespace="808e7b0f-a8bc-49c5-8581-cca4f33314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25ae1-79d1-4684-9a2a-5a75ca899f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db51d1dc-59d3-4f7c-aa54-262f885db5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e7b0f-a8bc-49c5-8581-cca4f33314c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23acb3a-28ab-42dd-aa87-2532f1b45d1d}" ma:internalName="TaxCatchAll" ma:showField="CatchAllData" ma:web="808e7b0f-a8bc-49c5-8581-cca4f33314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398515-4595-48CD-82F3-435D02453C70}">
  <ds:schemaRefs>
    <ds:schemaRef ds:uri="http://purl.org/dc/terms/"/>
    <ds:schemaRef ds:uri="http://schemas.microsoft.com/office/infopath/2007/PartnerControls"/>
    <ds:schemaRef ds:uri="79925ae1-79d1-4684-9a2a-5a75ca899f6d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808e7b0f-a8bc-49c5-8581-cca4f33314c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21CBAB3-0BA5-4E39-8D94-F7DF5D6D05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925ae1-79d1-4684-9a2a-5a75ca899f6d"/>
    <ds:schemaRef ds:uri="808e7b0f-a8bc-49c5-8581-cca4f33314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E3E7B5-892E-4D17-9BD2-F0BAD7487A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957</Words>
  <Characters>5461</Characters>
  <Application>Microsoft Office Word</Application>
  <DocSecurity>0</DocSecurity>
  <Lines>45</Lines>
  <Paragraphs>12</Paragraphs>
  <ScaleCrop>false</ScaleCrop>
  <Company/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Laraki</dc:creator>
  <cp:lastModifiedBy>Paige Windust</cp:lastModifiedBy>
  <cp:revision>6</cp:revision>
  <dcterms:created xsi:type="dcterms:W3CDTF">2023-08-09T10:26:00Z</dcterms:created>
  <dcterms:modified xsi:type="dcterms:W3CDTF">2024-02-20T17:07:00Z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2022-06-15T00:00:00Z</vt:filetime>
  </property>
  <property fmtid="{D5CDD505-2E9C-101B-9397-08002B2CF9AE}" pid="5" name="ContentTypeId">
    <vt:lpwstr>0x0101005B7B011BA6101D419AF19D2AE3816395</vt:lpwstr>
  </property>
  <property fmtid="{D5CDD505-2E9C-101B-9397-08002B2CF9AE}" pid="6" name="MediaServiceImageTags">
    <vt:lpwstr/>
  </property>
</Properties>
</file>