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C96A" w14:textId="60E1ABAB" w:rsidR="431866EA" w:rsidRDefault="431866EA" w:rsidP="431866EA">
      <w:pPr>
        <w:pStyle w:val="Title"/>
        <w:rPr>
          <w:sz w:val="40"/>
          <w:szCs w:val="40"/>
          <w:rPrChange w:id="0" w:author="" w16du:dateUtc="2026-04-14T10:39:00Z">
            <w:rPr/>
          </w:rPrChange>
        </w:rPr>
      </w:pPr>
    </w:p>
    <w:p w14:paraId="5E5787A5" w14:textId="1D1BC45C" w:rsidR="006F38F9" w:rsidRPr="005E5682" w:rsidRDefault="4E85A196" w:rsidP="431866EA">
      <w:pPr>
        <w:pStyle w:val="Title"/>
        <w:rPr>
          <w:sz w:val="40"/>
          <w:szCs w:val="40"/>
          <w:rPrChange w:id="1" w:author="" w16du:dateUtc="2026-04-14T10:39:00Z">
            <w:rPr/>
          </w:rPrChange>
        </w:rPr>
      </w:pPr>
      <w:r w:rsidRPr="431866EA">
        <w:rPr>
          <w:sz w:val="40"/>
          <w:szCs w:val="40"/>
        </w:rPr>
        <w:t xml:space="preserve">3 YEAR </w:t>
      </w:r>
      <w:r w:rsidR="54C8256F" w:rsidRPr="431866EA">
        <w:rPr>
          <w:sz w:val="40"/>
          <w:szCs w:val="40"/>
        </w:rPr>
        <w:t xml:space="preserve">COLLABORATION </w:t>
      </w:r>
      <w:r w:rsidRPr="431866EA">
        <w:rPr>
          <w:sz w:val="40"/>
          <w:szCs w:val="40"/>
        </w:rPr>
        <w:t xml:space="preserve">GRANTS 2026 PROGRAMME - EXPRESSION OF INTEREST </w:t>
      </w:r>
      <w:r w:rsidR="020AD33F" w:rsidRPr="431866EA">
        <w:rPr>
          <w:sz w:val="40"/>
          <w:szCs w:val="40"/>
        </w:rPr>
        <w:t>GUIDELINES</w:t>
      </w:r>
    </w:p>
    <w:p w14:paraId="70A2BBAF" w14:textId="03B88D92" w:rsidR="12CFE33F" w:rsidRDefault="12CFE33F" w:rsidP="0A65E488">
      <w:pPr>
        <w:rPr>
          <w:b/>
          <w:bCs/>
        </w:rPr>
      </w:pPr>
    </w:p>
    <w:p w14:paraId="0E0322E5" w14:textId="1B6E014D" w:rsidR="0A86DB95" w:rsidRDefault="0A86DB95">
      <w:pPr>
        <w:rPr>
          <w:b/>
          <w:bCs/>
        </w:rPr>
      </w:pPr>
      <w:r>
        <w:t xml:space="preserve">HUC has awarded 9 individual organisations a Flexible 3 Year Grant since 2023. </w:t>
      </w:r>
      <w:r w:rsidR="4CA23250">
        <w:t xml:space="preserve">Each of these organisations will receive £15,000 a year for three years (total per organisation £45,000). </w:t>
      </w:r>
    </w:p>
    <w:p w14:paraId="54675CB5" w14:textId="09ECDD8C" w:rsidR="4CA23250" w:rsidRDefault="4CA23250">
      <w:r>
        <w:t xml:space="preserve">In 2026 we would like to explore with local organisations </w:t>
      </w:r>
      <w:r w:rsidR="7990A039">
        <w:t>whether</w:t>
      </w:r>
      <w:r w:rsidR="004D1B43">
        <w:t xml:space="preserve"> </w:t>
      </w:r>
      <w:r w:rsidR="00143404">
        <w:t xml:space="preserve">combining the three </w:t>
      </w:r>
      <w:r w:rsidR="005C3ECD">
        <w:t>grants is an effective means of supporting</w:t>
      </w:r>
      <w:r w:rsidR="00903383">
        <w:t xml:space="preserve"> organisations to work together</w:t>
      </w:r>
      <w:r w:rsidR="0041D553">
        <w:t xml:space="preserve">. </w:t>
      </w:r>
      <w:r w:rsidR="00903383">
        <w:t xml:space="preserve">Instead of 3 separate grants to 3 different organisations </w:t>
      </w:r>
      <w:r w:rsidR="454CDA81">
        <w:t>a</w:t>
      </w:r>
      <w:r w:rsidR="43631661">
        <w:t xml:space="preserve"> collaboration or partnership could apply for up to £45,000 a year for 3 years (total £135,000).</w:t>
      </w:r>
    </w:p>
    <w:p w14:paraId="790FD272" w14:textId="27ECD16E" w:rsidR="0A65E488" w:rsidRDefault="002D5438">
      <w:r>
        <w:t xml:space="preserve">We are open to </w:t>
      </w:r>
      <w:r w:rsidR="7F20D862">
        <w:t xml:space="preserve">suggestions about </w:t>
      </w:r>
      <w:r w:rsidR="00F6161B">
        <w:t>how organisations work together or what they hope to achieve</w:t>
      </w:r>
      <w:r w:rsidR="00A56AEF">
        <w:t xml:space="preserve">. For example organisations might want to come together to </w:t>
      </w:r>
      <w:r w:rsidR="00BE2600">
        <w:t>build their capacity in ‘back office’ functions such as</w:t>
      </w:r>
      <w:r w:rsidR="000B6606">
        <w:t xml:space="preserve"> fundraising, finance or comm</w:t>
      </w:r>
      <w:r w:rsidR="5681D606">
        <w:t>unications</w:t>
      </w:r>
      <w:r w:rsidR="000B6606">
        <w:t>; organisations working</w:t>
      </w:r>
      <w:r w:rsidR="00A70BF8">
        <w:t xml:space="preserve"> in the same ward might want to work together to deliver</w:t>
      </w:r>
      <w:r w:rsidR="00E22EC6">
        <w:t xml:space="preserve"> more coordinated services and activities for the people in that neighbourhood; or organisations working on </w:t>
      </w:r>
      <w:r w:rsidR="00B50718">
        <w:t>the same social challenge might want to band together to improve the response</w:t>
      </w:r>
      <w:r w:rsidR="0036355E">
        <w:t xml:space="preserve"> for the people experiencing that challenge.</w:t>
      </w:r>
    </w:p>
    <w:p w14:paraId="6C4DC371" w14:textId="580F9014" w:rsidR="002A01F0" w:rsidDel="001C4616" w:rsidRDefault="3C5351B6" w:rsidP="431866EA">
      <w:pPr>
        <w:pStyle w:val="Heading1"/>
      </w:pPr>
      <w:r>
        <w:t>Timetable</w:t>
      </w:r>
    </w:p>
    <w:tbl>
      <w:tblPr>
        <w:tblStyle w:val="TableGrid"/>
        <w:tblW w:w="8595" w:type="dxa"/>
        <w:tblLook w:val="04A0" w:firstRow="1" w:lastRow="0" w:firstColumn="1" w:lastColumn="0" w:noHBand="0" w:noVBand="1"/>
      </w:tblPr>
      <w:tblGrid>
        <w:gridCol w:w="6360"/>
        <w:gridCol w:w="2235"/>
      </w:tblGrid>
      <w:tr w:rsidR="00B00E7E" w14:paraId="5D9FABD1" w14:textId="77777777" w:rsidTr="431866EA">
        <w:trPr>
          <w:trHeight w:val="300"/>
        </w:trPr>
        <w:tc>
          <w:tcPr>
            <w:tcW w:w="6360" w:type="dxa"/>
          </w:tcPr>
          <w:p w14:paraId="7D73BC7D" w14:textId="39EC453F" w:rsidR="00B00E7E" w:rsidRDefault="00B00E7E" w:rsidP="002F148C">
            <w:r>
              <w:t>Issue invitation to submit expression of interest</w:t>
            </w:r>
          </w:p>
        </w:tc>
        <w:tc>
          <w:tcPr>
            <w:tcW w:w="2235" w:type="dxa"/>
          </w:tcPr>
          <w:p w14:paraId="5C12F075" w14:textId="3CAEB961" w:rsidR="00B00E7E" w:rsidRDefault="00B00E7E">
            <w:r>
              <w:t>April 2026</w:t>
            </w:r>
          </w:p>
        </w:tc>
      </w:tr>
      <w:tr w:rsidR="00940FB8" w14:paraId="1C9283C7" w14:textId="77777777" w:rsidTr="431866EA">
        <w:trPr>
          <w:trHeight w:val="300"/>
        </w:trPr>
        <w:tc>
          <w:tcPr>
            <w:tcW w:w="6360" w:type="dxa"/>
          </w:tcPr>
          <w:p w14:paraId="0F5CA058" w14:textId="41A75143" w:rsidR="00940FB8" w:rsidRDefault="00AC20EA" w:rsidP="002F148C">
            <w:r>
              <w:t xml:space="preserve">Lead organisation </w:t>
            </w:r>
            <w:r w:rsidR="007548E5">
              <w:t>submits</w:t>
            </w:r>
            <w:r>
              <w:t xml:space="preserve"> Expression of Interest (EOI) participating organisations</w:t>
            </w:r>
            <w:r w:rsidR="007548E5">
              <w:t xml:space="preserve"> sign to confirm support</w:t>
            </w:r>
          </w:p>
        </w:tc>
        <w:tc>
          <w:tcPr>
            <w:tcW w:w="2235" w:type="dxa"/>
          </w:tcPr>
          <w:p w14:paraId="6F800025" w14:textId="60768154" w:rsidR="00940FB8" w:rsidRDefault="75FDFC71" w:rsidP="007548E5">
            <w:r>
              <w:t xml:space="preserve">By </w:t>
            </w:r>
            <w:r w:rsidR="38EFF53F">
              <w:t>1 June</w:t>
            </w:r>
            <w:r w:rsidR="000C2A81">
              <w:t xml:space="preserve"> 2026</w:t>
            </w:r>
          </w:p>
        </w:tc>
      </w:tr>
      <w:tr w:rsidR="00C63489" w14:paraId="4DB46F2E" w14:textId="77777777" w:rsidTr="431866EA">
        <w:trPr>
          <w:trHeight w:val="300"/>
        </w:trPr>
        <w:tc>
          <w:tcPr>
            <w:tcW w:w="6360" w:type="dxa"/>
          </w:tcPr>
          <w:p w14:paraId="254FA22D" w14:textId="336EA16A" w:rsidR="00C63489" w:rsidRDefault="002A4BD8" w:rsidP="00B11C52">
            <w:r>
              <w:t xml:space="preserve">Lead </w:t>
            </w:r>
            <w:r w:rsidR="197F81E0">
              <w:t xml:space="preserve">organisation </w:t>
            </w:r>
            <w:r w:rsidR="000B4719">
              <w:t xml:space="preserve">for shortlisted </w:t>
            </w:r>
            <w:r w:rsidR="0011308A">
              <w:t>collaborations</w:t>
            </w:r>
            <w:r>
              <w:t xml:space="preserve"> invited </w:t>
            </w:r>
            <w:r w:rsidR="00166A47">
              <w:t>t</w:t>
            </w:r>
            <w:r>
              <w:t>o submit detailed proposals</w:t>
            </w:r>
            <w:r w:rsidR="00D03949">
              <w:t xml:space="preserve"> </w:t>
            </w:r>
          </w:p>
        </w:tc>
        <w:tc>
          <w:tcPr>
            <w:tcW w:w="2235" w:type="dxa"/>
          </w:tcPr>
          <w:p w14:paraId="7B0D70FC" w14:textId="55263B8E" w:rsidR="00C63489" w:rsidRDefault="006B05EF">
            <w:r>
              <w:t>16</w:t>
            </w:r>
            <w:r w:rsidR="00243A9F">
              <w:t xml:space="preserve"> June</w:t>
            </w:r>
            <w:r w:rsidR="00347B4B">
              <w:t xml:space="preserve"> 2026</w:t>
            </w:r>
          </w:p>
        </w:tc>
      </w:tr>
      <w:tr w:rsidR="00940FB8" w14:paraId="259B7108" w14:textId="77777777" w:rsidTr="431866EA">
        <w:trPr>
          <w:trHeight w:val="300"/>
        </w:trPr>
        <w:tc>
          <w:tcPr>
            <w:tcW w:w="6360" w:type="dxa"/>
          </w:tcPr>
          <w:p w14:paraId="77E7FE10" w14:textId="4A9852B4" w:rsidR="00940FB8" w:rsidRDefault="00D03949">
            <w:r>
              <w:t xml:space="preserve">Detailed proposals submitted </w:t>
            </w:r>
          </w:p>
        </w:tc>
        <w:tc>
          <w:tcPr>
            <w:tcW w:w="2235" w:type="dxa"/>
          </w:tcPr>
          <w:p w14:paraId="1A0AA653" w14:textId="516BB5A3" w:rsidR="00940FB8" w:rsidRDefault="7E653932">
            <w:r>
              <w:t xml:space="preserve">By </w:t>
            </w:r>
            <w:r w:rsidR="006349E9">
              <w:t>11 August</w:t>
            </w:r>
            <w:r w:rsidR="003E2F9B">
              <w:t xml:space="preserve"> </w:t>
            </w:r>
            <w:r w:rsidR="00104D0C">
              <w:t>2026</w:t>
            </w:r>
          </w:p>
        </w:tc>
      </w:tr>
      <w:tr w:rsidR="00B11C52" w14:paraId="655D3C3E" w14:textId="77777777" w:rsidTr="431866EA">
        <w:trPr>
          <w:trHeight w:val="300"/>
        </w:trPr>
        <w:tc>
          <w:tcPr>
            <w:tcW w:w="6360" w:type="dxa"/>
          </w:tcPr>
          <w:p w14:paraId="455E18FF" w14:textId="1C8EA16C" w:rsidR="00B11C52" w:rsidRDefault="00E530CD" w:rsidP="08642CBE">
            <w:r>
              <w:t xml:space="preserve">Grants Committee </w:t>
            </w:r>
            <w:r w:rsidR="006B2D3F">
              <w:t>Decision</w:t>
            </w:r>
          </w:p>
        </w:tc>
        <w:tc>
          <w:tcPr>
            <w:tcW w:w="2235" w:type="dxa"/>
          </w:tcPr>
          <w:p w14:paraId="45F1B944" w14:textId="1FBE4570" w:rsidR="00B11C52" w:rsidRDefault="002B5BC7">
            <w:r>
              <w:t>October 2026</w:t>
            </w:r>
          </w:p>
        </w:tc>
      </w:tr>
    </w:tbl>
    <w:p w14:paraId="1C9B4C53" w14:textId="77777777" w:rsidR="00940FB8" w:rsidRDefault="00940FB8"/>
    <w:p w14:paraId="431EF921" w14:textId="5BAB760B" w:rsidR="256C9EB5" w:rsidRDefault="2F862B0C" w:rsidP="431866EA">
      <w:pPr>
        <w:pStyle w:val="Heading1"/>
        <w:rPr>
          <w:rFonts w:eastAsia="Aptos"/>
        </w:rPr>
      </w:pPr>
      <w:r w:rsidRPr="431866EA">
        <w:rPr>
          <w:rFonts w:eastAsia="Aptos"/>
        </w:rPr>
        <w:t xml:space="preserve">Eligibility </w:t>
      </w:r>
    </w:p>
    <w:p w14:paraId="69214E73" w14:textId="77777777" w:rsidR="00F7702A" w:rsidRPr="00F7702A" w:rsidRDefault="256C9EB5" w:rsidP="00F7702A">
      <w:pPr>
        <w:rPr>
          <w:rFonts w:ascii="Aptos" w:eastAsia="Aptos" w:hAnsi="Aptos" w:cs="Aptos"/>
          <w:color w:val="000000" w:themeColor="text1"/>
        </w:rPr>
      </w:pPr>
      <w:r w:rsidRPr="0A65E488">
        <w:rPr>
          <w:rFonts w:ascii="Aptos" w:eastAsia="Aptos" w:hAnsi="Aptos" w:cs="Aptos"/>
          <w:color w:val="000000" w:themeColor="text1"/>
        </w:rPr>
        <w:t xml:space="preserve">All organisations </w:t>
      </w:r>
      <w:r w:rsidR="00850529">
        <w:rPr>
          <w:rFonts w:ascii="Aptos" w:eastAsia="Aptos" w:hAnsi="Aptos" w:cs="Aptos"/>
          <w:color w:val="000000" w:themeColor="text1"/>
        </w:rPr>
        <w:t xml:space="preserve">that are part of a collaborative application </w:t>
      </w:r>
      <w:r w:rsidRPr="0A65E488">
        <w:rPr>
          <w:rFonts w:ascii="Aptos" w:eastAsia="Aptos" w:hAnsi="Aptos" w:cs="Aptos"/>
          <w:color w:val="000000" w:themeColor="text1"/>
        </w:rPr>
        <w:t>must meet HUC general eligibility criteria.</w:t>
      </w:r>
      <w:r w:rsidR="00F7702A">
        <w:rPr>
          <w:rFonts w:ascii="Aptos" w:eastAsia="Aptos" w:hAnsi="Aptos" w:cs="Aptos"/>
          <w:color w:val="000000" w:themeColor="text1"/>
        </w:rPr>
        <w:t xml:space="preserve"> </w:t>
      </w:r>
      <w:hyperlink r:id="rId10" w:history="1">
        <w:r w:rsidR="00F7702A" w:rsidRPr="00F7702A">
          <w:rPr>
            <w:rStyle w:val="Hyperlink"/>
            <w:rFonts w:ascii="Aptos" w:eastAsia="Aptos" w:hAnsi="Aptos" w:cs="Aptos"/>
          </w:rPr>
          <w:t>Eligibility for all programmes April 2026.docx</w:t>
        </w:r>
      </w:hyperlink>
    </w:p>
    <w:p w14:paraId="7E96D7A4" w14:textId="348C94A5" w:rsidR="0A65E488" w:rsidRDefault="005E2C37" w:rsidP="0A65E48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If you hold an HUC grant at present this does </w:t>
      </w:r>
      <w:r w:rsidRPr="00B44AD2">
        <w:rPr>
          <w:rFonts w:ascii="Aptos" w:eastAsia="Aptos" w:hAnsi="Aptos" w:cs="Aptos"/>
          <w:b/>
          <w:bCs/>
          <w:i/>
          <w:iCs/>
          <w:color w:val="000000" w:themeColor="text1"/>
        </w:rPr>
        <w:t>not</w:t>
      </w:r>
      <w:r>
        <w:rPr>
          <w:rFonts w:ascii="Aptos" w:eastAsia="Aptos" w:hAnsi="Aptos" w:cs="Aptos"/>
          <w:color w:val="000000" w:themeColor="text1"/>
        </w:rPr>
        <w:t xml:space="preserve"> prevent you from </w:t>
      </w:r>
      <w:r w:rsidR="00E719B5">
        <w:rPr>
          <w:rFonts w:ascii="Aptos" w:eastAsia="Aptos" w:hAnsi="Aptos" w:cs="Aptos"/>
          <w:color w:val="000000" w:themeColor="text1"/>
        </w:rPr>
        <w:t xml:space="preserve">being part of a collaboration that </w:t>
      </w:r>
      <w:r>
        <w:rPr>
          <w:rFonts w:ascii="Aptos" w:eastAsia="Aptos" w:hAnsi="Aptos" w:cs="Aptos"/>
          <w:color w:val="000000" w:themeColor="text1"/>
        </w:rPr>
        <w:t>submit</w:t>
      </w:r>
      <w:r w:rsidR="00E719B5">
        <w:rPr>
          <w:rFonts w:ascii="Aptos" w:eastAsia="Aptos" w:hAnsi="Aptos" w:cs="Aptos"/>
          <w:color w:val="000000" w:themeColor="text1"/>
        </w:rPr>
        <w:t>s</w:t>
      </w:r>
      <w:r>
        <w:rPr>
          <w:rFonts w:ascii="Aptos" w:eastAsia="Aptos" w:hAnsi="Aptos" w:cs="Aptos"/>
          <w:color w:val="000000" w:themeColor="text1"/>
        </w:rPr>
        <w:t xml:space="preserve"> an express</w:t>
      </w:r>
      <w:r w:rsidR="00E719B5">
        <w:rPr>
          <w:rFonts w:ascii="Aptos" w:eastAsia="Aptos" w:hAnsi="Aptos" w:cs="Aptos"/>
          <w:color w:val="000000" w:themeColor="text1"/>
        </w:rPr>
        <w:t>ion of interest.</w:t>
      </w:r>
    </w:p>
    <w:p w14:paraId="5692E6B6" w14:textId="5939D94E" w:rsidR="002645C3" w:rsidRDefault="00687180" w:rsidP="0A65E488">
      <w:pPr>
        <w:rPr>
          <w:rFonts w:ascii="Aptos" w:eastAsia="Aptos" w:hAnsi="Aptos" w:cs="Aptos"/>
          <w:color w:val="000000" w:themeColor="text1"/>
        </w:rPr>
      </w:pPr>
      <w:r w:rsidRPr="431866EA">
        <w:rPr>
          <w:rFonts w:ascii="Aptos" w:eastAsia="Aptos" w:hAnsi="Aptos" w:cs="Aptos"/>
          <w:color w:val="000000" w:themeColor="text1"/>
        </w:rPr>
        <w:t xml:space="preserve">Existing </w:t>
      </w:r>
      <w:r w:rsidR="00EB0B2A" w:rsidRPr="431866EA">
        <w:rPr>
          <w:rFonts w:ascii="Aptos" w:eastAsia="Aptos" w:hAnsi="Aptos" w:cs="Aptos"/>
          <w:color w:val="000000" w:themeColor="text1"/>
        </w:rPr>
        <w:t xml:space="preserve">and new </w:t>
      </w:r>
      <w:r w:rsidRPr="431866EA">
        <w:rPr>
          <w:rFonts w:ascii="Aptos" w:eastAsia="Aptos" w:hAnsi="Aptos" w:cs="Aptos"/>
          <w:color w:val="000000" w:themeColor="text1"/>
        </w:rPr>
        <w:t>collaborations or partnerships are eligible</w:t>
      </w:r>
      <w:r w:rsidR="00EB0B2A" w:rsidRPr="431866EA">
        <w:rPr>
          <w:rFonts w:ascii="Aptos" w:eastAsia="Aptos" w:hAnsi="Aptos" w:cs="Aptos"/>
          <w:color w:val="000000" w:themeColor="text1"/>
        </w:rPr>
        <w:t xml:space="preserve"> to express an interest.</w:t>
      </w:r>
      <w:r w:rsidR="001031DA" w:rsidRPr="431866EA">
        <w:rPr>
          <w:rFonts w:ascii="Aptos" w:eastAsia="Aptos" w:hAnsi="Aptos" w:cs="Aptos"/>
          <w:color w:val="000000" w:themeColor="text1"/>
        </w:rPr>
        <w:t xml:space="preserve"> </w:t>
      </w:r>
      <w:r w:rsidR="00D364B8" w:rsidRPr="431866EA">
        <w:rPr>
          <w:rFonts w:ascii="Aptos" w:eastAsia="Aptos" w:hAnsi="Aptos" w:cs="Aptos"/>
          <w:color w:val="000000" w:themeColor="text1"/>
        </w:rPr>
        <w:t>Formal partnership</w:t>
      </w:r>
      <w:r w:rsidR="00260A81" w:rsidRPr="431866EA">
        <w:rPr>
          <w:rFonts w:ascii="Aptos" w:eastAsia="Aptos" w:hAnsi="Aptos" w:cs="Aptos"/>
          <w:color w:val="000000" w:themeColor="text1"/>
        </w:rPr>
        <w:t xml:space="preserve">s and informal collaborations are </w:t>
      </w:r>
      <w:r w:rsidR="001031DA" w:rsidRPr="431866EA">
        <w:rPr>
          <w:rFonts w:ascii="Aptos" w:eastAsia="Aptos" w:hAnsi="Aptos" w:cs="Aptos"/>
          <w:color w:val="000000" w:themeColor="text1"/>
        </w:rPr>
        <w:t xml:space="preserve">also </w:t>
      </w:r>
      <w:r w:rsidR="00260A81" w:rsidRPr="431866EA">
        <w:rPr>
          <w:rFonts w:ascii="Aptos" w:eastAsia="Aptos" w:hAnsi="Aptos" w:cs="Aptos"/>
          <w:color w:val="000000" w:themeColor="text1"/>
        </w:rPr>
        <w:t>eligible.</w:t>
      </w:r>
    </w:p>
    <w:p w14:paraId="61AC3130" w14:textId="77777777" w:rsidR="00F70097" w:rsidRDefault="002645C3" w:rsidP="0A65E488">
      <w:pPr>
        <w:rPr>
          <w:rFonts w:ascii="Aptos" w:eastAsia="Aptos" w:hAnsi="Aptos" w:cs="Aptos"/>
          <w:color w:val="000000" w:themeColor="text1"/>
        </w:rPr>
      </w:pPr>
      <w:r w:rsidRPr="431866EA">
        <w:rPr>
          <w:rFonts w:ascii="Aptos" w:eastAsia="Aptos" w:hAnsi="Aptos" w:cs="Aptos"/>
          <w:color w:val="000000" w:themeColor="text1"/>
        </w:rPr>
        <w:t xml:space="preserve">Schools are not eligible </w:t>
      </w:r>
      <w:r w:rsidR="001D7885" w:rsidRPr="431866EA">
        <w:rPr>
          <w:rFonts w:ascii="Aptos" w:eastAsia="Aptos" w:hAnsi="Aptos" w:cs="Aptos"/>
          <w:color w:val="000000" w:themeColor="text1"/>
        </w:rPr>
        <w:t xml:space="preserve">to apply for this programme. </w:t>
      </w:r>
    </w:p>
    <w:p w14:paraId="2B257766" w14:textId="1ABF8879" w:rsidR="000D28C3" w:rsidRDefault="00F70097" w:rsidP="0A65E488">
      <w:pPr>
        <w:rPr>
          <w:rFonts w:ascii="Aptos" w:eastAsia="Aptos" w:hAnsi="Aptos" w:cs="Aptos"/>
          <w:color w:val="000000" w:themeColor="text1"/>
        </w:rPr>
      </w:pPr>
      <w:r w:rsidRPr="431866EA">
        <w:rPr>
          <w:rFonts w:ascii="Aptos" w:eastAsia="Aptos" w:hAnsi="Aptos" w:cs="Aptos"/>
          <w:color w:val="000000" w:themeColor="text1"/>
        </w:rPr>
        <w:lastRenderedPageBreak/>
        <w:t>The collaboration must consist of at least two independent organisations.</w:t>
      </w:r>
      <w:r w:rsidR="00260A81" w:rsidRPr="431866EA">
        <w:rPr>
          <w:rFonts w:ascii="Aptos" w:eastAsia="Aptos" w:hAnsi="Aptos" w:cs="Aptos"/>
          <w:color w:val="000000" w:themeColor="text1"/>
        </w:rPr>
        <w:t xml:space="preserve"> </w:t>
      </w:r>
    </w:p>
    <w:p w14:paraId="6F51EA0B" w14:textId="77777777" w:rsidR="00EB0B2A" w:rsidRDefault="00EB0B2A" w:rsidP="0A65E488">
      <w:pPr>
        <w:rPr>
          <w:rFonts w:ascii="Aptos" w:eastAsia="Aptos" w:hAnsi="Aptos" w:cs="Aptos"/>
          <w:color w:val="000000" w:themeColor="text1"/>
        </w:rPr>
      </w:pPr>
    </w:p>
    <w:p w14:paraId="1F857E7E" w14:textId="544405D6" w:rsidR="256C9EB5" w:rsidRPr="00715FF2" w:rsidRDefault="2F862B0C" w:rsidP="431866EA">
      <w:pPr>
        <w:pStyle w:val="Heading1"/>
        <w:rPr>
          <w:rFonts w:eastAsia="Aptos"/>
        </w:rPr>
      </w:pPr>
      <w:r w:rsidRPr="431866EA">
        <w:rPr>
          <w:rFonts w:eastAsia="Aptos"/>
        </w:rPr>
        <w:t>Lead partner</w:t>
      </w:r>
      <w:r w:rsidR="5581DE25" w:rsidRPr="431866EA">
        <w:rPr>
          <w:rFonts w:eastAsia="Aptos"/>
        </w:rPr>
        <w:t xml:space="preserve"> additional eligibility</w:t>
      </w:r>
    </w:p>
    <w:p w14:paraId="0E4792DA" w14:textId="50A0C220" w:rsidR="00AE5EDD" w:rsidRDefault="00D559B7" w:rsidP="0A65E48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 addition to the general eligibility criteria the lead partner </w:t>
      </w:r>
      <w:r w:rsidR="00AE5EDD">
        <w:rPr>
          <w:rFonts w:ascii="Aptos" w:eastAsia="Aptos" w:hAnsi="Aptos" w:cs="Aptos"/>
          <w:color w:val="000000" w:themeColor="text1"/>
        </w:rPr>
        <w:t xml:space="preserve">in the collaboration will have: </w:t>
      </w:r>
    </w:p>
    <w:p w14:paraId="0929CF8A" w14:textId="6B1CF1E1" w:rsidR="0053089D" w:rsidRPr="00715FF2" w:rsidRDefault="0053089D" w:rsidP="00715FF2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431866EA">
        <w:rPr>
          <w:rFonts w:ascii="Aptos" w:eastAsia="Aptos" w:hAnsi="Aptos" w:cs="Aptos"/>
          <w:color w:val="000000" w:themeColor="text1"/>
        </w:rPr>
        <w:t xml:space="preserve">been funded by HUC is the </w:t>
      </w:r>
      <w:r w:rsidR="00D559B7" w:rsidRPr="431866EA">
        <w:rPr>
          <w:rFonts w:ascii="Aptos" w:eastAsia="Aptos" w:hAnsi="Aptos" w:cs="Aptos"/>
          <w:color w:val="000000" w:themeColor="text1"/>
        </w:rPr>
        <w:t xml:space="preserve">last </w:t>
      </w:r>
      <w:r w:rsidR="00FA28DF" w:rsidRPr="431866EA">
        <w:rPr>
          <w:rFonts w:ascii="Aptos" w:eastAsia="Aptos" w:hAnsi="Aptos" w:cs="Aptos"/>
          <w:color w:val="000000" w:themeColor="text1"/>
        </w:rPr>
        <w:t xml:space="preserve">5 </w:t>
      </w:r>
      <w:r w:rsidR="00D559B7" w:rsidRPr="431866EA">
        <w:rPr>
          <w:rFonts w:ascii="Aptos" w:eastAsia="Aptos" w:hAnsi="Aptos" w:cs="Aptos"/>
          <w:color w:val="000000" w:themeColor="text1"/>
        </w:rPr>
        <w:t>years</w:t>
      </w:r>
    </w:p>
    <w:p w14:paraId="768E5C07" w14:textId="65331084" w:rsidR="0A65E488" w:rsidRPr="00715FF2" w:rsidRDefault="00715FF2" w:rsidP="00715FF2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00715FF2">
        <w:rPr>
          <w:rFonts w:ascii="Aptos" w:eastAsia="Aptos" w:hAnsi="Aptos" w:cs="Aptos"/>
          <w:color w:val="000000" w:themeColor="text1"/>
        </w:rPr>
        <w:t>a</w:t>
      </w:r>
      <w:r w:rsidR="00AE5EDD" w:rsidRPr="00715FF2">
        <w:rPr>
          <w:rFonts w:ascii="Aptos" w:eastAsia="Aptos" w:hAnsi="Aptos" w:cs="Aptos"/>
          <w:color w:val="000000" w:themeColor="text1"/>
        </w:rPr>
        <w:t>n a</w:t>
      </w:r>
      <w:r w:rsidR="256C9EB5" w:rsidRPr="00715FF2">
        <w:rPr>
          <w:rFonts w:ascii="Aptos" w:eastAsia="Aptos" w:hAnsi="Aptos" w:cs="Aptos"/>
          <w:color w:val="000000" w:themeColor="text1"/>
        </w:rPr>
        <w:t xml:space="preserve">nnual income </w:t>
      </w:r>
      <w:r w:rsidR="00274608" w:rsidRPr="00715FF2">
        <w:rPr>
          <w:rFonts w:ascii="Aptos" w:eastAsia="Aptos" w:hAnsi="Aptos" w:cs="Aptos"/>
          <w:color w:val="000000" w:themeColor="text1"/>
        </w:rPr>
        <w:t xml:space="preserve">of at </w:t>
      </w:r>
      <w:r w:rsidR="002772A5" w:rsidRPr="00715FF2">
        <w:rPr>
          <w:rFonts w:ascii="Aptos" w:eastAsia="Aptos" w:hAnsi="Aptos" w:cs="Aptos"/>
          <w:color w:val="000000" w:themeColor="text1"/>
        </w:rPr>
        <w:t xml:space="preserve">least </w:t>
      </w:r>
      <w:r w:rsidR="256C9EB5" w:rsidRPr="00715FF2">
        <w:rPr>
          <w:rFonts w:ascii="Aptos" w:eastAsia="Aptos" w:hAnsi="Aptos" w:cs="Aptos"/>
          <w:color w:val="000000" w:themeColor="text1"/>
        </w:rPr>
        <w:t>£</w:t>
      </w:r>
      <w:r w:rsidR="002772A5" w:rsidRPr="00715FF2">
        <w:rPr>
          <w:rFonts w:ascii="Aptos" w:eastAsia="Aptos" w:hAnsi="Aptos" w:cs="Aptos"/>
          <w:color w:val="000000" w:themeColor="text1"/>
        </w:rPr>
        <w:t>7</w:t>
      </w:r>
      <w:r w:rsidR="256C9EB5" w:rsidRPr="00715FF2">
        <w:rPr>
          <w:rFonts w:ascii="Aptos" w:eastAsia="Aptos" w:hAnsi="Aptos" w:cs="Aptos"/>
          <w:color w:val="000000" w:themeColor="text1"/>
        </w:rPr>
        <w:t>5</w:t>
      </w:r>
      <w:r w:rsidR="002772A5" w:rsidRPr="00715FF2">
        <w:rPr>
          <w:rFonts w:ascii="Aptos" w:eastAsia="Aptos" w:hAnsi="Aptos" w:cs="Aptos"/>
          <w:color w:val="000000" w:themeColor="text1"/>
        </w:rPr>
        <w:t>,000.</w:t>
      </w:r>
      <w:r w:rsidR="256C9EB5" w:rsidRPr="00715FF2">
        <w:rPr>
          <w:rFonts w:ascii="Aptos" w:eastAsia="Aptos" w:hAnsi="Aptos" w:cs="Aptos"/>
          <w:color w:val="000000" w:themeColor="text1"/>
        </w:rPr>
        <w:t xml:space="preserve"> </w:t>
      </w:r>
    </w:p>
    <w:p w14:paraId="164C78AD" w14:textId="2C7ED3AF" w:rsidR="0A65E488" w:rsidRDefault="0A65E488" w:rsidP="0A65E488">
      <w:pPr>
        <w:rPr>
          <w:highlight w:val="yellow"/>
        </w:rPr>
      </w:pPr>
    </w:p>
    <w:p w14:paraId="2F4230FD" w14:textId="6A9EDA21" w:rsidR="004D5306" w:rsidRDefault="00771279" w:rsidP="431866EA">
      <w:pPr>
        <w:pStyle w:val="Heading1"/>
      </w:pPr>
      <w:r>
        <w:t>Purpose of e</w:t>
      </w:r>
      <w:r w:rsidR="004D5306">
        <w:t>xpression of interest</w:t>
      </w:r>
    </w:p>
    <w:p w14:paraId="1A171CC2" w14:textId="77777777" w:rsidR="001D690E" w:rsidRDefault="002567B4">
      <w:r>
        <w:t xml:space="preserve">The purpose of the expression of interest is for collaborations of 2 or more organisations to </w:t>
      </w:r>
      <w:r w:rsidR="00D2309A">
        <w:t xml:space="preserve">tell us about how they will work together to benefit the community in our area of benefit. </w:t>
      </w:r>
    </w:p>
    <w:p w14:paraId="107C271C" w14:textId="77777777" w:rsidR="00CD2038" w:rsidRDefault="00220F47">
      <w:r>
        <w:t xml:space="preserve">It is important to tell us: </w:t>
      </w:r>
    </w:p>
    <w:p w14:paraId="630F793F" w14:textId="77777777" w:rsidR="00CD2038" w:rsidRDefault="00CD2038" w:rsidP="00EA685C">
      <w:pPr>
        <w:pStyle w:val="ListParagraph"/>
        <w:numPr>
          <w:ilvl w:val="0"/>
          <w:numId w:val="7"/>
        </w:numPr>
      </w:pPr>
      <w:r>
        <w:t>Who will be working together?</w:t>
      </w:r>
    </w:p>
    <w:p w14:paraId="6DFCE80D" w14:textId="0F9CC33E" w:rsidR="0092722C" w:rsidRPr="00EA685C" w:rsidRDefault="00CD2038" w:rsidP="00EA685C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What will be achieved by collaborating that </w:t>
      </w:r>
      <w:r w:rsidR="008C01A8">
        <w:t>would not be achieved by working independently?</w:t>
      </w:r>
    </w:p>
    <w:p w14:paraId="2F26858E" w14:textId="2AA77521" w:rsidR="00B169CC" w:rsidRDefault="00B169CC" w:rsidP="00EA685C">
      <w:pPr>
        <w:pStyle w:val="ListParagraph"/>
        <w:numPr>
          <w:ilvl w:val="0"/>
          <w:numId w:val="7"/>
        </w:numPr>
      </w:pPr>
      <w:r w:rsidRPr="00DD759D">
        <w:t>What will be the contribution of each organisation?</w:t>
      </w:r>
    </w:p>
    <w:p w14:paraId="5DEFA46E" w14:textId="2F6F4692" w:rsidR="00D4066F" w:rsidRDefault="00D4066F" w:rsidP="00EA685C">
      <w:pPr>
        <w:pStyle w:val="ListParagraph"/>
        <w:numPr>
          <w:ilvl w:val="0"/>
          <w:numId w:val="7"/>
        </w:numPr>
      </w:pPr>
      <w:r>
        <w:t>What social needs are being addressed by the coalition</w:t>
      </w:r>
      <w:r w:rsidR="008229C4">
        <w:t>?</w:t>
      </w:r>
    </w:p>
    <w:p w14:paraId="3DF28BB8" w14:textId="563880DB" w:rsidR="008229C4" w:rsidRPr="00DD759D" w:rsidRDefault="008229C4" w:rsidP="00EA685C">
      <w:pPr>
        <w:pStyle w:val="ListParagraph"/>
        <w:numPr>
          <w:ilvl w:val="0"/>
          <w:numId w:val="7"/>
        </w:numPr>
      </w:pPr>
      <w:r>
        <w:t xml:space="preserve">What will be the social impact of </w:t>
      </w:r>
      <w:r w:rsidR="000D28C3">
        <w:t>the collaboration?</w:t>
      </w:r>
    </w:p>
    <w:p w14:paraId="7F9934F5" w14:textId="77777777" w:rsidR="00DD2302" w:rsidRDefault="00DD2302"/>
    <w:p w14:paraId="3E97262B" w14:textId="77777777" w:rsidR="00D71E86" w:rsidRPr="00C725A3" w:rsidRDefault="48291024" w:rsidP="431866EA">
      <w:pPr>
        <w:pStyle w:val="Heading1"/>
      </w:pPr>
      <w:r>
        <w:t xml:space="preserve">Steps after </w:t>
      </w:r>
      <w:r w:rsidR="47CE8AD5">
        <w:t>expressions of interest</w:t>
      </w:r>
    </w:p>
    <w:p w14:paraId="35F5A6FF" w14:textId="145B60B5" w:rsidR="00DD2302" w:rsidRDefault="00977417">
      <w:r>
        <w:t>This is a new programme and new application process. Therefore</w:t>
      </w:r>
      <w:r w:rsidR="00073752">
        <w:t>,</w:t>
      </w:r>
      <w:r>
        <w:t xml:space="preserve"> we have not planned </w:t>
      </w:r>
      <w:r w:rsidR="008F6E56">
        <w:t xml:space="preserve">out every step in detail. We will review the expressions of interest and aim to invite a shortlist of </w:t>
      </w:r>
      <w:r w:rsidR="00367435">
        <w:t>collaborations to submit a more detailed proposal. We may also ask to meet with representatives of a collaboration</w:t>
      </w:r>
      <w:r w:rsidR="009A5BD8">
        <w:t xml:space="preserve"> to find out more about the application and the organisations.</w:t>
      </w:r>
    </w:p>
    <w:p w14:paraId="0814E036" w14:textId="2493A689" w:rsidR="007C2465" w:rsidRDefault="007C2465">
      <w:r>
        <w:t>We aim for a final decision to be made in October 2026</w:t>
      </w:r>
      <w:r w:rsidR="002A6266">
        <w:t xml:space="preserve">. Following due diligence checks we would expect to release </w:t>
      </w:r>
      <w:r w:rsidR="00FF4B1E">
        <w:t>Y</w:t>
      </w:r>
      <w:r w:rsidR="002A6266">
        <w:t xml:space="preserve">ear 1 funds by December 2026. </w:t>
      </w:r>
    </w:p>
    <w:p w14:paraId="7FA478B0" w14:textId="77777777" w:rsidR="00B169CC" w:rsidRPr="00DD759D" w:rsidRDefault="00B169CC"/>
    <w:p w14:paraId="5D4EECC0" w14:textId="20E690FC" w:rsidR="00C725A3" w:rsidRDefault="00C725A3">
      <w:pPr>
        <w:rPr>
          <w:b/>
          <w:bCs/>
        </w:rPr>
      </w:pPr>
    </w:p>
    <w:sectPr w:rsidR="00C725A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86B5" w14:textId="77777777" w:rsidR="00D31BEE" w:rsidRDefault="00D31BEE" w:rsidP="00765328">
      <w:pPr>
        <w:spacing w:after="0" w:line="240" w:lineRule="auto"/>
      </w:pPr>
      <w:r>
        <w:separator/>
      </w:r>
    </w:p>
  </w:endnote>
  <w:endnote w:type="continuationSeparator" w:id="0">
    <w:p w14:paraId="79A98943" w14:textId="77777777" w:rsidR="00D31BEE" w:rsidRDefault="00D31BEE" w:rsidP="0076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26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212D5" w14:textId="21558BCD" w:rsidR="00765328" w:rsidRDefault="007653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49CA1" w14:textId="77777777" w:rsidR="00765328" w:rsidRDefault="00765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ADE4" w14:textId="77777777" w:rsidR="00D31BEE" w:rsidRDefault="00D31BEE" w:rsidP="00765328">
      <w:pPr>
        <w:spacing w:after="0" w:line="240" w:lineRule="auto"/>
      </w:pPr>
      <w:r>
        <w:separator/>
      </w:r>
    </w:p>
  </w:footnote>
  <w:footnote w:type="continuationSeparator" w:id="0">
    <w:p w14:paraId="6EF165C8" w14:textId="77777777" w:rsidR="00D31BEE" w:rsidRDefault="00D31BEE" w:rsidP="0076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FFCB" w14:textId="5AFF85EE" w:rsidR="00916E56" w:rsidRDefault="006F18B1" w:rsidP="006F18B1">
    <w:pPr>
      <w:pStyle w:val="Header"/>
      <w:jc w:val="right"/>
    </w:pPr>
    <w:r>
      <w:t xml:space="preserve">Hammersmith United Charities </w:t>
    </w:r>
    <w:r w:rsidR="00A55641">
      <w:t>– Three Year Collaboration Grant</w:t>
    </w:r>
  </w:p>
  <w:p w14:paraId="74E2F3F3" w14:textId="77777777" w:rsidR="00916E56" w:rsidRDefault="00916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90"/>
    <w:multiLevelType w:val="hybridMultilevel"/>
    <w:tmpl w:val="6F4C341A"/>
    <w:lvl w:ilvl="0" w:tplc="10CE1C5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FAF"/>
    <w:multiLevelType w:val="hybridMultilevel"/>
    <w:tmpl w:val="CFB29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694D"/>
    <w:multiLevelType w:val="hybridMultilevel"/>
    <w:tmpl w:val="F65A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B471A"/>
    <w:multiLevelType w:val="hybridMultilevel"/>
    <w:tmpl w:val="D722D2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F67FA"/>
    <w:multiLevelType w:val="hybridMultilevel"/>
    <w:tmpl w:val="0F465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E43C2"/>
    <w:multiLevelType w:val="hybridMultilevel"/>
    <w:tmpl w:val="7B5007B4"/>
    <w:lvl w:ilvl="0" w:tplc="D6B0B9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0A0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8A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7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E7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61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3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EA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8A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4483"/>
    <w:multiLevelType w:val="hybridMultilevel"/>
    <w:tmpl w:val="1C6A71BC"/>
    <w:lvl w:ilvl="0" w:tplc="917CA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08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21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2E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E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28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1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E4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44AC"/>
    <w:multiLevelType w:val="hybridMultilevel"/>
    <w:tmpl w:val="5F68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EEA1E"/>
    <w:multiLevelType w:val="hybridMultilevel"/>
    <w:tmpl w:val="D9D2006C"/>
    <w:lvl w:ilvl="0" w:tplc="8684E252">
      <w:start w:val="1"/>
      <w:numFmt w:val="decimal"/>
      <w:lvlText w:val="%1."/>
      <w:lvlJc w:val="left"/>
      <w:pPr>
        <w:ind w:left="720" w:hanging="360"/>
      </w:pPr>
    </w:lvl>
    <w:lvl w:ilvl="1" w:tplc="13DE77BC">
      <w:start w:val="1"/>
      <w:numFmt w:val="lowerLetter"/>
      <w:lvlText w:val="%2."/>
      <w:lvlJc w:val="left"/>
      <w:pPr>
        <w:ind w:left="1440" w:hanging="360"/>
      </w:pPr>
    </w:lvl>
    <w:lvl w:ilvl="2" w:tplc="0914C64A">
      <w:start w:val="1"/>
      <w:numFmt w:val="lowerRoman"/>
      <w:lvlText w:val="%3."/>
      <w:lvlJc w:val="right"/>
      <w:pPr>
        <w:ind w:left="2160" w:hanging="180"/>
      </w:pPr>
    </w:lvl>
    <w:lvl w:ilvl="3" w:tplc="7EFC2808">
      <w:start w:val="1"/>
      <w:numFmt w:val="decimal"/>
      <w:lvlText w:val="%4."/>
      <w:lvlJc w:val="left"/>
      <w:pPr>
        <w:ind w:left="2880" w:hanging="360"/>
      </w:pPr>
    </w:lvl>
    <w:lvl w:ilvl="4" w:tplc="0A0E065C">
      <w:start w:val="1"/>
      <w:numFmt w:val="lowerLetter"/>
      <w:lvlText w:val="%5."/>
      <w:lvlJc w:val="left"/>
      <w:pPr>
        <w:ind w:left="3600" w:hanging="360"/>
      </w:pPr>
    </w:lvl>
    <w:lvl w:ilvl="5" w:tplc="51A0B856">
      <w:start w:val="1"/>
      <w:numFmt w:val="lowerRoman"/>
      <w:lvlText w:val="%6."/>
      <w:lvlJc w:val="right"/>
      <w:pPr>
        <w:ind w:left="4320" w:hanging="180"/>
      </w:pPr>
    </w:lvl>
    <w:lvl w:ilvl="6" w:tplc="2EFE3E84">
      <w:start w:val="1"/>
      <w:numFmt w:val="decimal"/>
      <w:lvlText w:val="%7."/>
      <w:lvlJc w:val="left"/>
      <w:pPr>
        <w:ind w:left="5040" w:hanging="360"/>
      </w:pPr>
    </w:lvl>
    <w:lvl w:ilvl="7" w:tplc="9AC05D28">
      <w:start w:val="1"/>
      <w:numFmt w:val="lowerLetter"/>
      <w:lvlText w:val="%8."/>
      <w:lvlJc w:val="left"/>
      <w:pPr>
        <w:ind w:left="5760" w:hanging="360"/>
      </w:pPr>
    </w:lvl>
    <w:lvl w:ilvl="8" w:tplc="3E464E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A2156"/>
    <w:multiLevelType w:val="hybridMultilevel"/>
    <w:tmpl w:val="3370C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B7CE8"/>
    <w:multiLevelType w:val="hybridMultilevel"/>
    <w:tmpl w:val="3342E6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9A21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9649581">
    <w:abstractNumId w:val="5"/>
  </w:num>
  <w:num w:numId="2" w16cid:durableId="1190409625">
    <w:abstractNumId w:val="6"/>
  </w:num>
  <w:num w:numId="3" w16cid:durableId="641957815">
    <w:abstractNumId w:val="8"/>
  </w:num>
  <w:num w:numId="4" w16cid:durableId="905577068">
    <w:abstractNumId w:val="3"/>
  </w:num>
  <w:num w:numId="5" w16cid:durableId="593779546">
    <w:abstractNumId w:val="7"/>
  </w:num>
  <w:num w:numId="6" w16cid:durableId="1455713803">
    <w:abstractNumId w:val="9"/>
  </w:num>
  <w:num w:numId="7" w16cid:durableId="65618431">
    <w:abstractNumId w:val="2"/>
  </w:num>
  <w:num w:numId="8" w16cid:durableId="1749499773">
    <w:abstractNumId w:val="10"/>
  </w:num>
  <w:num w:numId="9" w16cid:durableId="1339192642">
    <w:abstractNumId w:val="0"/>
  </w:num>
  <w:num w:numId="10" w16cid:durableId="1960529671">
    <w:abstractNumId w:val="4"/>
  </w:num>
  <w:num w:numId="11" w16cid:durableId="1158574116">
    <w:abstractNumId w:val="11"/>
  </w:num>
  <w:num w:numId="12" w16cid:durableId="99969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A423A"/>
    <w:rsid w:val="000107C1"/>
    <w:rsid w:val="00016389"/>
    <w:rsid w:val="00024EC2"/>
    <w:rsid w:val="00025921"/>
    <w:rsid w:val="00040925"/>
    <w:rsid w:val="00040BA5"/>
    <w:rsid w:val="00054037"/>
    <w:rsid w:val="00073752"/>
    <w:rsid w:val="00074223"/>
    <w:rsid w:val="0007492B"/>
    <w:rsid w:val="00083D6F"/>
    <w:rsid w:val="000854A3"/>
    <w:rsid w:val="00086E9D"/>
    <w:rsid w:val="000A229B"/>
    <w:rsid w:val="000A2808"/>
    <w:rsid w:val="000A7B38"/>
    <w:rsid w:val="000B0099"/>
    <w:rsid w:val="000B292B"/>
    <w:rsid w:val="000B4719"/>
    <w:rsid w:val="000B5A94"/>
    <w:rsid w:val="000B6606"/>
    <w:rsid w:val="000B704B"/>
    <w:rsid w:val="000C2A81"/>
    <w:rsid w:val="000D17D7"/>
    <w:rsid w:val="000D28C3"/>
    <w:rsid w:val="000D4BF6"/>
    <w:rsid w:val="001031DA"/>
    <w:rsid w:val="00104D0C"/>
    <w:rsid w:val="0011308A"/>
    <w:rsid w:val="00127FC0"/>
    <w:rsid w:val="00142B20"/>
    <w:rsid w:val="00143404"/>
    <w:rsid w:val="0014670D"/>
    <w:rsid w:val="001503D5"/>
    <w:rsid w:val="00151322"/>
    <w:rsid w:val="00152A71"/>
    <w:rsid w:val="00166A47"/>
    <w:rsid w:val="00173EA8"/>
    <w:rsid w:val="0019293E"/>
    <w:rsid w:val="00195D56"/>
    <w:rsid w:val="001A034F"/>
    <w:rsid w:val="001A2663"/>
    <w:rsid w:val="001B7871"/>
    <w:rsid w:val="001C1E3F"/>
    <w:rsid w:val="001C26BC"/>
    <w:rsid w:val="001C4616"/>
    <w:rsid w:val="001C6AB8"/>
    <w:rsid w:val="001D0DF4"/>
    <w:rsid w:val="001D690E"/>
    <w:rsid w:val="001D7885"/>
    <w:rsid w:val="001E1E0A"/>
    <w:rsid w:val="001E4B72"/>
    <w:rsid w:val="001F34DB"/>
    <w:rsid w:val="002071FA"/>
    <w:rsid w:val="002144D1"/>
    <w:rsid w:val="00220F47"/>
    <w:rsid w:val="002235A2"/>
    <w:rsid w:val="002264C3"/>
    <w:rsid w:val="00227DCD"/>
    <w:rsid w:val="002334E4"/>
    <w:rsid w:val="002403E9"/>
    <w:rsid w:val="00243A9F"/>
    <w:rsid w:val="00244C2B"/>
    <w:rsid w:val="0024746A"/>
    <w:rsid w:val="002567B4"/>
    <w:rsid w:val="00260A81"/>
    <w:rsid w:val="002645C3"/>
    <w:rsid w:val="002719D7"/>
    <w:rsid w:val="00274608"/>
    <w:rsid w:val="002766D4"/>
    <w:rsid w:val="002772A5"/>
    <w:rsid w:val="00291645"/>
    <w:rsid w:val="00294765"/>
    <w:rsid w:val="002976E1"/>
    <w:rsid w:val="002A01F0"/>
    <w:rsid w:val="002A4BD8"/>
    <w:rsid w:val="002A6266"/>
    <w:rsid w:val="002A72CD"/>
    <w:rsid w:val="002B5BC7"/>
    <w:rsid w:val="002B6A28"/>
    <w:rsid w:val="002C06C2"/>
    <w:rsid w:val="002D5438"/>
    <w:rsid w:val="002F148C"/>
    <w:rsid w:val="003006F6"/>
    <w:rsid w:val="00305EBD"/>
    <w:rsid w:val="00347B4B"/>
    <w:rsid w:val="003512AB"/>
    <w:rsid w:val="003575FF"/>
    <w:rsid w:val="0036355E"/>
    <w:rsid w:val="003644AE"/>
    <w:rsid w:val="00367435"/>
    <w:rsid w:val="0037686B"/>
    <w:rsid w:val="003806E8"/>
    <w:rsid w:val="003A1F30"/>
    <w:rsid w:val="003B1ECE"/>
    <w:rsid w:val="003B3987"/>
    <w:rsid w:val="003E2F9B"/>
    <w:rsid w:val="0041D553"/>
    <w:rsid w:val="0042364E"/>
    <w:rsid w:val="00444E24"/>
    <w:rsid w:val="0044693E"/>
    <w:rsid w:val="00456F8C"/>
    <w:rsid w:val="004629AB"/>
    <w:rsid w:val="00481A55"/>
    <w:rsid w:val="0048276D"/>
    <w:rsid w:val="004904F7"/>
    <w:rsid w:val="00495667"/>
    <w:rsid w:val="004B50C2"/>
    <w:rsid w:val="004B51F0"/>
    <w:rsid w:val="004C3C52"/>
    <w:rsid w:val="004C75D1"/>
    <w:rsid w:val="004D1B43"/>
    <w:rsid w:val="004D5306"/>
    <w:rsid w:val="004E5A7F"/>
    <w:rsid w:val="004F738C"/>
    <w:rsid w:val="00505CE3"/>
    <w:rsid w:val="00515E44"/>
    <w:rsid w:val="0052641B"/>
    <w:rsid w:val="0053089D"/>
    <w:rsid w:val="00541E9B"/>
    <w:rsid w:val="00553189"/>
    <w:rsid w:val="00557976"/>
    <w:rsid w:val="005823D0"/>
    <w:rsid w:val="00585FA2"/>
    <w:rsid w:val="00596C46"/>
    <w:rsid w:val="005B0D4E"/>
    <w:rsid w:val="005B5371"/>
    <w:rsid w:val="005B7BC1"/>
    <w:rsid w:val="005C3ECD"/>
    <w:rsid w:val="005E2C37"/>
    <w:rsid w:val="005E5682"/>
    <w:rsid w:val="00600E03"/>
    <w:rsid w:val="0060761D"/>
    <w:rsid w:val="00622D0F"/>
    <w:rsid w:val="00625A5A"/>
    <w:rsid w:val="006349E9"/>
    <w:rsid w:val="00651E7B"/>
    <w:rsid w:val="00652C25"/>
    <w:rsid w:val="00661F4C"/>
    <w:rsid w:val="00662A6B"/>
    <w:rsid w:val="0067162F"/>
    <w:rsid w:val="00684A18"/>
    <w:rsid w:val="00686AAE"/>
    <w:rsid w:val="00687180"/>
    <w:rsid w:val="00696AFA"/>
    <w:rsid w:val="00696C8E"/>
    <w:rsid w:val="006A7DB6"/>
    <w:rsid w:val="006B05EF"/>
    <w:rsid w:val="006B2D3F"/>
    <w:rsid w:val="006B33A4"/>
    <w:rsid w:val="006C287F"/>
    <w:rsid w:val="006C3E09"/>
    <w:rsid w:val="006C3EE8"/>
    <w:rsid w:val="006C5386"/>
    <w:rsid w:val="006E6892"/>
    <w:rsid w:val="006F18B1"/>
    <w:rsid w:val="006F287B"/>
    <w:rsid w:val="006F34B8"/>
    <w:rsid w:val="006F38F9"/>
    <w:rsid w:val="0070576A"/>
    <w:rsid w:val="00710275"/>
    <w:rsid w:val="00715FF2"/>
    <w:rsid w:val="0072111B"/>
    <w:rsid w:val="00721D1A"/>
    <w:rsid w:val="007273FA"/>
    <w:rsid w:val="007278A0"/>
    <w:rsid w:val="007548E5"/>
    <w:rsid w:val="00765328"/>
    <w:rsid w:val="00771279"/>
    <w:rsid w:val="00776997"/>
    <w:rsid w:val="00787832"/>
    <w:rsid w:val="00791083"/>
    <w:rsid w:val="007974C5"/>
    <w:rsid w:val="007A64D6"/>
    <w:rsid w:val="007C0F41"/>
    <w:rsid w:val="007C2465"/>
    <w:rsid w:val="007C496F"/>
    <w:rsid w:val="007D5322"/>
    <w:rsid w:val="007D6D3B"/>
    <w:rsid w:val="007E24EF"/>
    <w:rsid w:val="00812C51"/>
    <w:rsid w:val="008229C4"/>
    <w:rsid w:val="00850529"/>
    <w:rsid w:val="00861B4C"/>
    <w:rsid w:val="00870B6E"/>
    <w:rsid w:val="008721A8"/>
    <w:rsid w:val="00874EA6"/>
    <w:rsid w:val="008B2C3A"/>
    <w:rsid w:val="008B47AD"/>
    <w:rsid w:val="008C01A8"/>
    <w:rsid w:val="008C38B4"/>
    <w:rsid w:val="008D1693"/>
    <w:rsid w:val="008D49F5"/>
    <w:rsid w:val="008E4709"/>
    <w:rsid w:val="008E4906"/>
    <w:rsid w:val="008E4F69"/>
    <w:rsid w:val="008F4B20"/>
    <w:rsid w:val="008F6C56"/>
    <w:rsid w:val="008F6E56"/>
    <w:rsid w:val="0090137E"/>
    <w:rsid w:val="00903383"/>
    <w:rsid w:val="00916E56"/>
    <w:rsid w:val="0092722C"/>
    <w:rsid w:val="009310F9"/>
    <w:rsid w:val="00931DD1"/>
    <w:rsid w:val="00940FB8"/>
    <w:rsid w:val="009628B6"/>
    <w:rsid w:val="00966618"/>
    <w:rsid w:val="00975E4C"/>
    <w:rsid w:val="00976676"/>
    <w:rsid w:val="00977417"/>
    <w:rsid w:val="009909BC"/>
    <w:rsid w:val="00997D29"/>
    <w:rsid w:val="009A02D0"/>
    <w:rsid w:val="009A0ED3"/>
    <w:rsid w:val="009A5BD8"/>
    <w:rsid w:val="009B2266"/>
    <w:rsid w:val="009C2407"/>
    <w:rsid w:val="009C590D"/>
    <w:rsid w:val="009C7772"/>
    <w:rsid w:val="009D4928"/>
    <w:rsid w:val="009D4A97"/>
    <w:rsid w:val="009E3C25"/>
    <w:rsid w:val="009E4ED9"/>
    <w:rsid w:val="009E50D9"/>
    <w:rsid w:val="009F0872"/>
    <w:rsid w:val="00A046BD"/>
    <w:rsid w:val="00A117FC"/>
    <w:rsid w:val="00A47EB3"/>
    <w:rsid w:val="00A503ED"/>
    <w:rsid w:val="00A55641"/>
    <w:rsid w:val="00A56AEF"/>
    <w:rsid w:val="00A61670"/>
    <w:rsid w:val="00A64AD1"/>
    <w:rsid w:val="00A669EF"/>
    <w:rsid w:val="00A70BF8"/>
    <w:rsid w:val="00A73718"/>
    <w:rsid w:val="00A75B3D"/>
    <w:rsid w:val="00A771EB"/>
    <w:rsid w:val="00AA4B05"/>
    <w:rsid w:val="00AC20EA"/>
    <w:rsid w:val="00AE359F"/>
    <w:rsid w:val="00AE5EDD"/>
    <w:rsid w:val="00AF31FF"/>
    <w:rsid w:val="00AF457F"/>
    <w:rsid w:val="00AF68C3"/>
    <w:rsid w:val="00B00E7E"/>
    <w:rsid w:val="00B07E88"/>
    <w:rsid w:val="00B0C7ED"/>
    <w:rsid w:val="00B11C52"/>
    <w:rsid w:val="00B169CC"/>
    <w:rsid w:val="00B21698"/>
    <w:rsid w:val="00B321BB"/>
    <w:rsid w:val="00B44AD2"/>
    <w:rsid w:val="00B50356"/>
    <w:rsid w:val="00B50718"/>
    <w:rsid w:val="00B5243C"/>
    <w:rsid w:val="00B61E77"/>
    <w:rsid w:val="00B67370"/>
    <w:rsid w:val="00B6F754"/>
    <w:rsid w:val="00BA0C7E"/>
    <w:rsid w:val="00BA7257"/>
    <w:rsid w:val="00BB3E36"/>
    <w:rsid w:val="00BC1664"/>
    <w:rsid w:val="00BD172F"/>
    <w:rsid w:val="00BD2557"/>
    <w:rsid w:val="00BD5E01"/>
    <w:rsid w:val="00BD7F4F"/>
    <w:rsid w:val="00BE19F1"/>
    <w:rsid w:val="00BE2600"/>
    <w:rsid w:val="00BF3557"/>
    <w:rsid w:val="00C0749F"/>
    <w:rsid w:val="00C63489"/>
    <w:rsid w:val="00C638BE"/>
    <w:rsid w:val="00C725A3"/>
    <w:rsid w:val="00C74C35"/>
    <w:rsid w:val="00C9368A"/>
    <w:rsid w:val="00C968B9"/>
    <w:rsid w:val="00CA58D6"/>
    <w:rsid w:val="00CA71BD"/>
    <w:rsid w:val="00CD2038"/>
    <w:rsid w:val="00CD38E0"/>
    <w:rsid w:val="00CE475E"/>
    <w:rsid w:val="00D03949"/>
    <w:rsid w:val="00D064DF"/>
    <w:rsid w:val="00D2309A"/>
    <w:rsid w:val="00D31BEE"/>
    <w:rsid w:val="00D35690"/>
    <w:rsid w:val="00D364B8"/>
    <w:rsid w:val="00D4066F"/>
    <w:rsid w:val="00D4121D"/>
    <w:rsid w:val="00D476FE"/>
    <w:rsid w:val="00D53C77"/>
    <w:rsid w:val="00D559B7"/>
    <w:rsid w:val="00D63A71"/>
    <w:rsid w:val="00D71E86"/>
    <w:rsid w:val="00D731C6"/>
    <w:rsid w:val="00D73E8B"/>
    <w:rsid w:val="00D74B36"/>
    <w:rsid w:val="00DA2424"/>
    <w:rsid w:val="00DC1541"/>
    <w:rsid w:val="00DD001D"/>
    <w:rsid w:val="00DD1E8F"/>
    <w:rsid w:val="00DD2302"/>
    <w:rsid w:val="00DD759D"/>
    <w:rsid w:val="00DE13EA"/>
    <w:rsid w:val="00DE64D4"/>
    <w:rsid w:val="00DF53C6"/>
    <w:rsid w:val="00E007B2"/>
    <w:rsid w:val="00E025D2"/>
    <w:rsid w:val="00E07E9C"/>
    <w:rsid w:val="00E12748"/>
    <w:rsid w:val="00E22EC6"/>
    <w:rsid w:val="00E41BAF"/>
    <w:rsid w:val="00E530CD"/>
    <w:rsid w:val="00E719B5"/>
    <w:rsid w:val="00E86A76"/>
    <w:rsid w:val="00E930FC"/>
    <w:rsid w:val="00E953C5"/>
    <w:rsid w:val="00EA460A"/>
    <w:rsid w:val="00EA589A"/>
    <w:rsid w:val="00EA5C41"/>
    <w:rsid w:val="00EA685C"/>
    <w:rsid w:val="00EB0B2A"/>
    <w:rsid w:val="00EC370E"/>
    <w:rsid w:val="00EC750D"/>
    <w:rsid w:val="00ED11EE"/>
    <w:rsid w:val="00ED258E"/>
    <w:rsid w:val="00EE21EB"/>
    <w:rsid w:val="00EE3D49"/>
    <w:rsid w:val="00EF4BEA"/>
    <w:rsid w:val="00F03488"/>
    <w:rsid w:val="00F04AB0"/>
    <w:rsid w:val="00F128CE"/>
    <w:rsid w:val="00F23C0E"/>
    <w:rsid w:val="00F27C09"/>
    <w:rsid w:val="00F333C7"/>
    <w:rsid w:val="00F4098E"/>
    <w:rsid w:val="00F6161B"/>
    <w:rsid w:val="00F616A2"/>
    <w:rsid w:val="00F70097"/>
    <w:rsid w:val="00F71C39"/>
    <w:rsid w:val="00F7702A"/>
    <w:rsid w:val="00F837E9"/>
    <w:rsid w:val="00F87344"/>
    <w:rsid w:val="00F96406"/>
    <w:rsid w:val="00FA217A"/>
    <w:rsid w:val="00FA28DF"/>
    <w:rsid w:val="00FA6508"/>
    <w:rsid w:val="00FB1DA1"/>
    <w:rsid w:val="00FD346A"/>
    <w:rsid w:val="00FE6393"/>
    <w:rsid w:val="00FF4B1E"/>
    <w:rsid w:val="01ADEDB4"/>
    <w:rsid w:val="020AD33F"/>
    <w:rsid w:val="0239BDEF"/>
    <w:rsid w:val="026DE060"/>
    <w:rsid w:val="05777CB0"/>
    <w:rsid w:val="05E7C34E"/>
    <w:rsid w:val="0659A74C"/>
    <w:rsid w:val="06E47AC6"/>
    <w:rsid w:val="076E1979"/>
    <w:rsid w:val="07CDE21C"/>
    <w:rsid w:val="08642CBE"/>
    <w:rsid w:val="09572889"/>
    <w:rsid w:val="095FCA4A"/>
    <w:rsid w:val="0A19B512"/>
    <w:rsid w:val="0A4C5FF2"/>
    <w:rsid w:val="0A65E488"/>
    <w:rsid w:val="0A86DB95"/>
    <w:rsid w:val="0A874F4A"/>
    <w:rsid w:val="0ABBACE3"/>
    <w:rsid w:val="0AD941F0"/>
    <w:rsid w:val="0B1D2FC9"/>
    <w:rsid w:val="0C974676"/>
    <w:rsid w:val="0C9B1B18"/>
    <w:rsid w:val="0CA3559A"/>
    <w:rsid w:val="0E11D76D"/>
    <w:rsid w:val="0E2AD533"/>
    <w:rsid w:val="0ECECDB9"/>
    <w:rsid w:val="0F76A61E"/>
    <w:rsid w:val="127A031C"/>
    <w:rsid w:val="12B8CB30"/>
    <w:rsid w:val="12CFE33F"/>
    <w:rsid w:val="1318011F"/>
    <w:rsid w:val="1567A7AA"/>
    <w:rsid w:val="15985832"/>
    <w:rsid w:val="15BA1E67"/>
    <w:rsid w:val="16B731D4"/>
    <w:rsid w:val="170B2CD2"/>
    <w:rsid w:val="1765B69B"/>
    <w:rsid w:val="177835F8"/>
    <w:rsid w:val="18023528"/>
    <w:rsid w:val="1809F054"/>
    <w:rsid w:val="1857C86D"/>
    <w:rsid w:val="197F81E0"/>
    <w:rsid w:val="1AC39E90"/>
    <w:rsid w:val="1AE69E53"/>
    <w:rsid w:val="1B0E3045"/>
    <w:rsid w:val="1CD99381"/>
    <w:rsid w:val="1DADFBDA"/>
    <w:rsid w:val="1E9A8A98"/>
    <w:rsid w:val="1EBE9B61"/>
    <w:rsid w:val="1F8D5A2B"/>
    <w:rsid w:val="1FB3E3C3"/>
    <w:rsid w:val="1FE620E7"/>
    <w:rsid w:val="203F549D"/>
    <w:rsid w:val="207CD729"/>
    <w:rsid w:val="20B17BB9"/>
    <w:rsid w:val="2308688E"/>
    <w:rsid w:val="248765FC"/>
    <w:rsid w:val="24942321"/>
    <w:rsid w:val="256C9EB5"/>
    <w:rsid w:val="25748FEB"/>
    <w:rsid w:val="25BA27E2"/>
    <w:rsid w:val="265B6503"/>
    <w:rsid w:val="2693B08A"/>
    <w:rsid w:val="26AF0BD5"/>
    <w:rsid w:val="26D9E7F1"/>
    <w:rsid w:val="26DD4533"/>
    <w:rsid w:val="2766D6F3"/>
    <w:rsid w:val="28AAA693"/>
    <w:rsid w:val="28BF3A50"/>
    <w:rsid w:val="293DC785"/>
    <w:rsid w:val="29A4E43E"/>
    <w:rsid w:val="2A080DF3"/>
    <w:rsid w:val="2AEF1D39"/>
    <w:rsid w:val="2C06AFE4"/>
    <w:rsid w:val="2C26FD92"/>
    <w:rsid w:val="2C5926FD"/>
    <w:rsid w:val="2DF2B2B6"/>
    <w:rsid w:val="2E2BD937"/>
    <w:rsid w:val="2E5EC80F"/>
    <w:rsid w:val="2E6951B0"/>
    <w:rsid w:val="2F85E282"/>
    <w:rsid w:val="2F862B0C"/>
    <w:rsid w:val="2F8F7A5B"/>
    <w:rsid w:val="306E8AF4"/>
    <w:rsid w:val="3103B9F7"/>
    <w:rsid w:val="31730479"/>
    <w:rsid w:val="32DF99E9"/>
    <w:rsid w:val="336A0131"/>
    <w:rsid w:val="343BB1AF"/>
    <w:rsid w:val="3470E176"/>
    <w:rsid w:val="362C9D55"/>
    <w:rsid w:val="36ABFAE8"/>
    <w:rsid w:val="36E591E4"/>
    <w:rsid w:val="37A89785"/>
    <w:rsid w:val="37B238BE"/>
    <w:rsid w:val="37DF022B"/>
    <w:rsid w:val="3802862F"/>
    <w:rsid w:val="38AC4A1D"/>
    <w:rsid w:val="38EFF53F"/>
    <w:rsid w:val="394113FB"/>
    <w:rsid w:val="398BA0AF"/>
    <w:rsid w:val="3A6DB75F"/>
    <w:rsid w:val="3C5351B6"/>
    <w:rsid w:val="3CA9F613"/>
    <w:rsid w:val="3DEA044C"/>
    <w:rsid w:val="3EA0B78C"/>
    <w:rsid w:val="3EC52264"/>
    <w:rsid w:val="3F2C1CAF"/>
    <w:rsid w:val="3FA6B7E1"/>
    <w:rsid w:val="410F457F"/>
    <w:rsid w:val="425F9E8F"/>
    <w:rsid w:val="431866EA"/>
    <w:rsid w:val="43631661"/>
    <w:rsid w:val="44601D6C"/>
    <w:rsid w:val="44A9F073"/>
    <w:rsid w:val="454CDA81"/>
    <w:rsid w:val="4562C753"/>
    <w:rsid w:val="45C2D95B"/>
    <w:rsid w:val="4689C977"/>
    <w:rsid w:val="472A366D"/>
    <w:rsid w:val="47A5A78E"/>
    <w:rsid w:val="47CE8AD5"/>
    <w:rsid w:val="48193CC9"/>
    <w:rsid w:val="48291024"/>
    <w:rsid w:val="49B653B2"/>
    <w:rsid w:val="4A504DB0"/>
    <w:rsid w:val="4AC1EF3E"/>
    <w:rsid w:val="4C4DF7A9"/>
    <w:rsid w:val="4CA23250"/>
    <w:rsid w:val="4D07C658"/>
    <w:rsid w:val="4D4713DF"/>
    <w:rsid w:val="4D76F836"/>
    <w:rsid w:val="4E1E18DE"/>
    <w:rsid w:val="4E85A196"/>
    <w:rsid w:val="4E8A79CF"/>
    <w:rsid w:val="4ECECF05"/>
    <w:rsid w:val="4F35418D"/>
    <w:rsid w:val="4F85BBCA"/>
    <w:rsid w:val="504D3502"/>
    <w:rsid w:val="506C9D8F"/>
    <w:rsid w:val="5075E98D"/>
    <w:rsid w:val="50F4C3F0"/>
    <w:rsid w:val="519BF4DE"/>
    <w:rsid w:val="5249BA87"/>
    <w:rsid w:val="5258F9C1"/>
    <w:rsid w:val="5268BC40"/>
    <w:rsid w:val="5303EA82"/>
    <w:rsid w:val="5316E628"/>
    <w:rsid w:val="53317CF5"/>
    <w:rsid w:val="5338DA1B"/>
    <w:rsid w:val="54C8256F"/>
    <w:rsid w:val="54FA423A"/>
    <w:rsid w:val="5509376A"/>
    <w:rsid w:val="5581DE25"/>
    <w:rsid w:val="55BB4E30"/>
    <w:rsid w:val="55C73837"/>
    <w:rsid w:val="562F31A7"/>
    <w:rsid w:val="5641C72A"/>
    <w:rsid w:val="5643C958"/>
    <w:rsid w:val="5681D606"/>
    <w:rsid w:val="56B59695"/>
    <w:rsid w:val="5725D8BD"/>
    <w:rsid w:val="58277FE6"/>
    <w:rsid w:val="586757C3"/>
    <w:rsid w:val="58E3C571"/>
    <w:rsid w:val="5A0E55F9"/>
    <w:rsid w:val="5A65BFD9"/>
    <w:rsid w:val="5B293819"/>
    <w:rsid w:val="5B88E9FD"/>
    <w:rsid w:val="5B9195BC"/>
    <w:rsid w:val="5BCC984E"/>
    <w:rsid w:val="5CE1DD8F"/>
    <w:rsid w:val="5E31C373"/>
    <w:rsid w:val="5EA4B9F7"/>
    <w:rsid w:val="60A09A02"/>
    <w:rsid w:val="6104967D"/>
    <w:rsid w:val="61295494"/>
    <w:rsid w:val="617707F5"/>
    <w:rsid w:val="61AD84E2"/>
    <w:rsid w:val="62617BFD"/>
    <w:rsid w:val="627EAE8F"/>
    <w:rsid w:val="62DDABB9"/>
    <w:rsid w:val="6354BA25"/>
    <w:rsid w:val="63D50419"/>
    <w:rsid w:val="650729B9"/>
    <w:rsid w:val="658C6038"/>
    <w:rsid w:val="65B29383"/>
    <w:rsid w:val="669CEDEB"/>
    <w:rsid w:val="66A86017"/>
    <w:rsid w:val="6926D023"/>
    <w:rsid w:val="6AB388E1"/>
    <w:rsid w:val="6ADEFC80"/>
    <w:rsid w:val="6AF024F3"/>
    <w:rsid w:val="6CC05ED7"/>
    <w:rsid w:val="6D68DED9"/>
    <w:rsid w:val="6D8E03AF"/>
    <w:rsid w:val="6D96A17C"/>
    <w:rsid w:val="6EC15C30"/>
    <w:rsid w:val="6EE7A780"/>
    <w:rsid w:val="70A57F06"/>
    <w:rsid w:val="717B8A02"/>
    <w:rsid w:val="719595E3"/>
    <w:rsid w:val="72B1D1FF"/>
    <w:rsid w:val="72FC5CA9"/>
    <w:rsid w:val="749C3728"/>
    <w:rsid w:val="7577DB8F"/>
    <w:rsid w:val="75FDFC71"/>
    <w:rsid w:val="7684E8F5"/>
    <w:rsid w:val="777C4188"/>
    <w:rsid w:val="77A3AD75"/>
    <w:rsid w:val="77B73C95"/>
    <w:rsid w:val="785B9906"/>
    <w:rsid w:val="7990A039"/>
    <w:rsid w:val="7A56C1C3"/>
    <w:rsid w:val="7A901106"/>
    <w:rsid w:val="7AA8CF0C"/>
    <w:rsid w:val="7B25EA1A"/>
    <w:rsid w:val="7B29D421"/>
    <w:rsid w:val="7C767514"/>
    <w:rsid w:val="7C77A7F2"/>
    <w:rsid w:val="7CAF3EFD"/>
    <w:rsid w:val="7CBEBF42"/>
    <w:rsid w:val="7D9A1B79"/>
    <w:rsid w:val="7E2B2DC5"/>
    <w:rsid w:val="7E653932"/>
    <w:rsid w:val="7F20D862"/>
    <w:rsid w:val="7F56A46A"/>
    <w:rsid w:val="7FED6D91"/>
    <w:rsid w:val="7FEE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A423A"/>
  <w15:chartTrackingRefBased/>
  <w15:docId w15:val="{E7004496-AEE2-441D-BFC7-97C7ADC5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A65E488"/>
    <w:pPr>
      <w:ind w:left="720"/>
      <w:contextualSpacing/>
    </w:pPr>
  </w:style>
  <w:style w:type="paragraph" w:styleId="Revision">
    <w:name w:val="Revision"/>
    <w:hidden/>
    <w:uiPriority w:val="99"/>
    <w:semiHidden/>
    <w:rsid w:val="006F287B"/>
    <w:pPr>
      <w:spacing w:after="0" w:line="240" w:lineRule="auto"/>
    </w:pPr>
  </w:style>
  <w:style w:type="table" w:styleId="TableGrid">
    <w:name w:val="Table Grid"/>
    <w:basedOn w:val="TableNormal"/>
    <w:uiPriority w:val="39"/>
    <w:rsid w:val="0094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6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28"/>
  </w:style>
  <w:style w:type="paragraph" w:styleId="Footer">
    <w:name w:val="footer"/>
    <w:basedOn w:val="Normal"/>
    <w:link w:val="FooterChar"/>
    <w:uiPriority w:val="99"/>
    <w:unhideWhenUsed/>
    <w:rsid w:val="00765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28"/>
  </w:style>
  <w:style w:type="character" w:customStyle="1" w:styleId="Heading1Char">
    <w:name w:val="Heading 1 Char"/>
    <w:basedOn w:val="DefaultParagraphFont"/>
    <w:link w:val="Heading1"/>
    <w:uiPriority w:val="9"/>
    <w:rsid w:val="00DD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26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7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4719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C77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uc365.sharepoint.com/:w:/r/Grants/Forms%20and%20documents%20in%20use%20from%20August%202023/Eligibility%20for%20all%20programmes%20April%202026.docx?d=wc768316ab2964dccb1bcdd72810b6d35&amp;csf=1&amp;web=1&amp;e=ibpU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25ae1-79d1-4684-9a2a-5a75ca899f6d">
      <Terms xmlns="http://schemas.microsoft.com/office/infopath/2007/PartnerControls"/>
    </lcf76f155ced4ddcb4097134ff3c332f>
    <TaxCatchAll xmlns="808e7b0f-a8bc-49c5-8581-cca4f3331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B011BA6101D419AF19D2AE3816395" ma:contentTypeVersion="16" ma:contentTypeDescription="Create a new document." ma:contentTypeScope="" ma:versionID="45cb1fcd231f6089fc6f27fdad1938bd">
  <xsd:schema xmlns:xsd="http://www.w3.org/2001/XMLSchema" xmlns:xs="http://www.w3.org/2001/XMLSchema" xmlns:p="http://schemas.microsoft.com/office/2006/metadata/properties" xmlns:ns2="79925ae1-79d1-4684-9a2a-5a75ca899f6d" xmlns:ns3="808e7b0f-a8bc-49c5-8581-cca4f33314c3" targetNamespace="http://schemas.microsoft.com/office/2006/metadata/properties" ma:root="true" ma:fieldsID="21e6ef1da59f1572017a8a6d5cffa142" ns2:_="" ns3:_="">
    <xsd:import namespace="79925ae1-79d1-4684-9a2a-5a75ca899f6d"/>
    <xsd:import namespace="808e7b0f-a8bc-49c5-8581-cca4f33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ae1-79d1-4684-9a2a-5a75ca899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51d1dc-59d3-4f7c-aa54-262f885db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7b0f-a8bc-49c5-8581-cca4f33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3acb3a-28ab-42dd-aa87-2532f1b45d1d}" ma:internalName="TaxCatchAll" ma:showField="CatchAllData" ma:web="808e7b0f-a8bc-49c5-8581-cca4f33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78479-3B1D-487E-8B59-F4AD9FE27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42009-897F-4EC5-BE80-E8FB0797ABEF}">
  <ds:schemaRefs>
    <ds:schemaRef ds:uri="http://schemas.microsoft.com/office/2006/metadata/properties"/>
    <ds:schemaRef ds:uri="http://schemas.microsoft.com/office/infopath/2007/PartnerControls"/>
    <ds:schemaRef ds:uri="79925ae1-79d1-4684-9a2a-5a75ca899f6d"/>
    <ds:schemaRef ds:uri="808e7b0f-a8bc-49c5-8581-cca4f33314c3"/>
  </ds:schemaRefs>
</ds:datastoreItem>
</file>

<file path=customXml/itemProps3.xml><?xml version="1.0" encoding="utf-8"?>
<ds:datastoreItem xmlns:ds="http://schemas.openxmlformats.org/officeDocument/2006/customXml" ds:itemID="{BA58EDB0-756B-4A56-9548-82B6E26F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25ae1-79d1-4684-9a2a-5a75ca899f6d"/>
    <ds:schemaRef ds:uri="808e7b0f-a8bc-49c5-8581-cca4f33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Robson</dc:creator>
  <cp:keywords/>
  <dc:description/>
  <cp:lastModifiedBy>Paige Windust</cp:lastModifiedBy>
  <cp:revision>2</cp:revision>
  <dcterms:created xsi:type="dcterms:W3CDTF">2026-04-20T15:14:00Z</dcterms:created>
  <dcterms:modified xsi:type="dcterms:W3CDTF">2026-04-20T15:14:00Z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0x0101005B7B011BA6101D419AF19D2AE3816395</vt:lpwstr>
  </property>
  <property fmtid="{D5CDD505-2E9C-101B-9397-08002B2CF9AE}" pid="3" name="MediaServiceImageTags">
    <vt:lpwstr/>
  </property>
</Properties>
</file>